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75222" w:rsidR="00407819" w:rsidP="00407819" w:rsidRDefault="00407819" w14:paraId="5098de2" w14:textId="5098de2">
      <w:pPr>
        <w:spacing w:line="288" w:lineRule="auto"/>
        <w:jc w:val="center"/>
        <w15:collapsed w:val="false"/>
        <w:rPr>
          <w:rFonts w:ascii="Tahoma" w:hAnsi="Tahoma" w:cs="Tahoma"/>
          <w:b/>
          <w:sz w:val="22"/>
          <w:szCs w:val="22"/>
        </w:rPr>
      </w:pPr>
      <w:bookmarkStart w:name="_GoBack" w:id="0"/>
      <w:bookmarkEnd w:id="0"/>
      <w:r w:rsidRPr="00275222">
        <w:rPr>
          <w:rFonts w:ascii="Tahoma" w:hAnsi="Tahoma" w:cs="Tahoma"/>
          <w:b/>
          <w:sz w:val="22"/>
          <w:szCs w:val="22"/>
        </w:rPr>
        <w:t xml:space="preserve">HAMER </w:t>
      </w:r>
      <w:r w:rsidR="003147FE">
        <w:rPr>
          <w:rFonts w:ascii="Tahoma" w:hAnsi="Tahoma" w:cs="Tahoma"/>
          <w:b/>
          <w:sz w:val="22"/>
          <w:szCs w:val="22"/>
        </w:rPr>
        <w:t>d.o.o.</w:t>
      </w:r>
      <w:r w:rsidRPr="00275222">
        <w:rPr>
          <w:rFonts w:ascii="Tahoma" w:hAnsi="Tahoma" w:cs="Tahoma"/>
          <w:b/>
          <w:sz w:val="22"/>
          <w:szCs w:val="22"/>
        </w:rPr>
        <w:t xml:space="preserve"> u stečaju </w:t>
      </w:r>
    </w:p>
    <w:p w:rsidRPr="00F213CC" w:rsidR="00407819" w:rsidP="00407819" w:rsidRDefault="00407819">
      <w:pPr>
        <w:pBdr>
          <w:bottom w:val="double" w:color="auto" w:sz="6" w:space="1"/>
        </w:pBdr>
        <w:spacing w:line="288" w:lineRule="auto"/>
        <w:jc w:val="center"/>
        <w:rPr>
          <w:rFonts w:ascii="Tahoma" w:hAnsi="Tahoma" w:cs="Tahoma"/>
          <w:sz w:val="22"/>
          <w:szCs w:val="22"/>
        </w:rPr>
      </w:pPr>
      <w:r w:rsidRPr="00F213CC">
        <w:rPr>
          <w:rFonts w:ascii="Tahoma" w:hAnsi="Tahoma" w:cs="Tahoma"/>
          <w:sz w:val="22"/>
          <w:szCs w:val="22"/>
        </w:rPr>
        <w:t>Marije Jurić-Zagorke 14, 40000 Čakovec</w:t>
      </w:r>
    </w:p>
    <w:p w:rsidRPr="00F213CC" w:rsidR="00407819" w:rsidP="00407819" w:rsidRDefault="00407819">
      <w:pPr>
        <w:pBdr>
          <w:bottom w:val="double" w:color="auto" w:sz="6" w:space="1"/>
        </w:pBdr>
        <w:spacing w:line="288" w:lineRule="auto"/>
        <w:jc w:val="center"/>
        <w:rPr>
          <w:rFonts w:ascii="Tahoma" w:hAnsi="Tahoma" w:cs="Tahoma"/>
          <w:sz w:val="22"/>
          <w:szCs w:val="22"/>
        </w:rPr>
      </w:pPr>
      <w:r w:rsidRPr="00F213CC">
        <w:rPr>
          <w:rFonts w:ascii="Tahoma" w:hAnsi="Tahoma" w:cs="Tahoma"/>
          <w:sz w:val="22"/>
          <w:szCs w:val="22"/>
        </w:rPr>
        <w:t xml:space="preserve"> OIB: 66308082006, MBS: 070044595, St- 268/15</w:t>
      </w:r>
    </w:p>
    <w:p w:rsidRPr="00CC64C2" w:rsidR="00407819" w:rsidP="00407819" w:rsidRDefault="00407819">
      <w:pPr>
        <w:pBdr>
          <w:bottom w:val="double" w:color="auto" w:sz="6" w:space="1"/>
        </w:pBdr>
        <w:spacing w:line="288" w:lineRule="auto"/>
        <w:jc w:val="center"/>
        <w:rPr>
          <w:rFonts w:ascii="Tahoma" w:hAnsi="Tahoma" w:cs="Tahoma"/>
          <w:sz w:val="22"/>
          <w:szCs w:val="22"/>
        </w:rPr>
      </w:pPr>
      <w:r w:rsidRPr="00CC64C2">
        <w:rPr>
          <w:rFonts w:ascii="Tahoma" w:hAnsi="Tahoma" w:cs="Tahoma"/>
          <w:sz w:val="22"/>
          <w:szCs w:val="22"/>
        </w:rPr>
        <w:t xml:space="preserve">Stečajni upravitelj: Stanko Makar, dipl.oec </w:t>
      </w:r>
    </w:p>
    <w:p w:rsidR="00407819" w:rsidP="00F213CC" w:rsidRDefault="00407819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Nadle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ž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an trgova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č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ki</w:t>
      </w:r>
      <w:r w:rsidR="00275222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sud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Varaždin</w:t>
      </w: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Poslovni broj spisa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9 St-268/15-24</w:t>
      </w:r>
    </w:p>
    <w:p w:rsidR="00407819" w:rsidP="00407819" w:rsidRDefault="00F213C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Dužnik: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  <w:t xml:space="preserve">HAMER </w:t>
      </w:r>
      <w:r w:rsidR="003147FE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d.o.o.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u stečaju</w:t>
      </w:r>
      <w:r w:rsidR="00407819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,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Marije Jurić-Zagorke 14, </w:t>
      </w:r>
    </w:p>
    <w:p w:rsidRPr="00F213CC" w:rsidR="00F213CC" w:rsidP="00407819" w:rsidRDefault="00F213CC">
      <w:pPr>
        <w:widowControl w:val="false"/>
        <w:suppressAutoHyphens/>
        <w:autoSpaceDN w:val="false"/>
        <w:spacing w:line="288" w:lineRule="auto"/>
        <w:ind w:left="2124" w:firstLine="708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40000 Čakovec</w:t>
      </w:r>
      <w:r w:rsidR="00FC284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,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OIB: 66308082006, MBS: 070044595</w:t>
      </w:r>
    </w:p>
    <w:p w:rsidR="00156881" w:rsidP="00F213CC" w:rsidRDefault="00937F8E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ab/>
      </w:r>
    </w:p>
    <w:p w:rsidRPr="00AB0CEE" w:rsidR="00AB0CEE" w:rsidP="00AB0CEE" w:rsidRDefault="000519D5">
      <w:pPr>
        <w:autoSpaceDN w:val="false"/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 w:rsidRPr="00AB0CEE">
        <w:rPr>
          <w:rFonts w:ascii="Tahoma" w:hAnsi="Tahoma" w:cs="Tahoma"/>
          <w:sz w:val="22"/>
          <w:szCs w:val="22"/>
          <w:lang w:val="pl-PL"/>
        </w:rPr>
        <w:t xml:space="preserve">Pred Trgovačkim sudom u Varaždinu, vodi se stečajni postupak nad dužnikom HAMER </w:t>
      </w:r>
      <w:r w:rsidR="003147FE">
        <w:rPr>
          <w:rFonts w:ascii="Tahoma" w:hAnsi="Tahoma" w:cs="Tahoma"/>
          <w:sz w:val="22"/>
          <w:szCs w:val="22"/>
          <w:lang w:val="pl-PL"/>
        </w:rPr>
        <w:t>d.o.o.</w:t>
      </w:r>
      <w:r w:rsidRPr="00AB0CEE">
        <w:rPr>
          <w:rFonts w:ascii="Tahoma" w:hAnsi="Tahoma" w:cs="Tahoma"/>
          <w:sz w:val="22"/>
          <w:szCs w:val="22"/>
          <w:lang w:val="pl-PL"/>
        </w:rPr>
        <w:t xml:space="preserve">, Marije Jurić-Zagorke 14, Čakovec, OIB: 66308082006, MBS: 070044595 otvoren 9. svibnja 2016., 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 xml:space="preserve">u kojem sam postupku imenovan stečajnim upraviteljem. Posljednje izvješće stečajnog upravitelja o tijeku stečajnog postupka i stanju stečajne mase br. </w:t>
      </w:r>
      <w:r w:rsidR="00AB0CEE">
        <w:rPr>
          <w:rFonts w:ascii="Tahoma" w:hAnsi="Tahoma" w:cs="Tahoma"/>
          <w:sz w:val="22"/>
          <w:szCs w:val="22"/>
          <w:lang w:val="pl-PL"/>
        </w:rPr>
        <w:t>11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 xml:space="preserve">, podneseno je za razdoblje od </w:t>
      </w:r>
      <w:r w:rsidR="00AB0CEE">
        <w:rPr>
          <w:rFonts w:ascii="Tahoma" w:hAnsi="Tahoma" w:cs="Tahoma"/>
          <w:sz w:val="22"/>
          <w:szCs w:val="22"/>
          <w:lang w:val="pl-PL"/>
        </w:rPr>
        <w:t>9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>.</w:t>
      </w:r>
      <w:r w:rsidR="00AB0CEE">
        <w:rPr>
          <w:rFonts w:ascii="Tahoma" w:hAnsi="Tahoma" w:cs="Tahoma"/>
          <w:sz w:val="22"/>
          <w:szCs w:val="22"/>
          <w:lang w:val="pl-PL"/>
        </w:rPr>
        <w:t>5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 xml:space="preserve">.2016. do </w:t>
      </w:r>
      <w:r w:rsidR="00AB0CEE">
        <w:rPr>
          <w:rFonts w:ascii="Tahoma" w:hAnsi="Tahoma" w:cs="Tahoma"/>
          <w:sz w:val="22"/>
          <w:szCs w:val="22"/>
          <w:lang w:val="pl-PL"/>
        </w:rPr>
        <w:t>28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>.8.201</w:t>
      </w:r>
      <w:r w:rsidR="00AB0CEE">
        <w:rPr>
          <w:rFonts w:ascii="Tahoma" w:hAnsi="Tahoma" w:cs="Tahoma"/>
          <w:sz w:val="22"/>
          <w:szCs w:val="22"/>
          <w:lang w:val="pl-PL"/>
        </w:rPr>
        <w:t>9</w:t>
      </w:r>
      <w:r w:rsidRPr="00AB0CEE" w:rsidR="00AB0CEE">
        <w:rPr>
          <w:rFonts w:ascii="Tahoma" w:hAnsi="Tahoma" w:cs="Tahoma"/>
          <w:sz w:val="22"/>
          <w:szCs w:val="22"/>
          <w:lang w:val="pl-PL"/>
        </w:rPr>
        <w:t xml:space="preserve">. godine. </w:t>
      </w:r>
    </w:p>
    <w:p w:rsidRPr="00AB0CEE" w:rsidR="00AB0CEE" w:rsidP="00AB0CEE" w:rsidRDefault="00AB0CEE">
      <w:pPr>
        <w:autoSpaceDN w:val="false"/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Obzirom na činjenicu da je </w:t>
      </w:r>
      <w:r w:rsidRPr="00AB0CEE">
        <w:rPr>
          <w:rFonts w:ascii="Tahoma" w:hAnsi="Tahoma" w:cs="Tahoma"/>
          <w:kern w:val="3"/>
        </w:rPr>
        <w:t xml:space="preserve">unovčena sva </w:t>
      </w:r>
      <w:r w:rsidR="009B74FF">
        <w:rPr>
          <w:rFonts w:ascii="Tahoma" w:hAnsi="Tahoma" w:cs="Tahoma"/>
          <w:kern w:val="3"/>
        </w:rPr>
        <w:t xml:space="preserve">raspoloživa </w:t>
      </w:r>
      <w:r w:rsidRPr="00AB0CEE">
        <w:rPr>
          <w:rFonts w:ascii="Tahoma" w:hAnsi="Tahoma" w:cs="Tahoma"/>
          <w:kern w:val="3"/>
        </w:rPr>
        <w:t xml:space="preserve">imovina stečajnog dužnika u cijelosti, te je </w:t>
      </w:r>
      <w:r w:rsidRPr="00AB0CEE" w:rsidR="009B74FF">
        <w:rPr>
          <w:rFonts w:ascii="Tahoma" w:hAnsi="Tahoma" w:cs="Tahoma"/>
          <w:kern w:val="3"/>
        </w:rPr>
        <w:t>rješenj</w:t>
      </w:r>
      <w:r w:rsidR="0086603B">
        <w:rPr>
          <w:rFonts w:ascii="Tahoma" w:hAnsi="Tahoma" w:cs="Tahoma"/>
          <w:kern w:val="3"/>
        </w:rPr>
        <w:t>em</w:t>
      </w:r>
      <w:r w:rsidRPr="00AB0CEE" w:rsidR="009B74FF">
        <w:rPr>
          <w:rFonts w:ascii="Tahoma" w:hAnsi="Tahoma" w:cs="Tahoma"/>
          <w:kern w:val="3"/>
        </w:rPr>
        <w:t xml:space="preserve"> broj:4 St-268/2015-22</w:t>
      </w:r>
      <w:r w:rsidRPr="00AB0CEE" w:rsidR="009B74FF">
        <w:rPr>
          <w:rFonts w:ascii="Tahoma" w:hAnsi="Tahoma" w:cs="Tahoma"/>
          <w:kern w:val="3"/>
        </w:rPr>
        <w:t xml:space="preserve"> </w:t>
      </w:r>
      <w:r w:rsidR="009B74FF">
        <w:rPr>
          <w:rFonts w:ascii="Tahoma" w:hAnsi="Tahoma" w:cs="Tahoma"/>
          <w:kern w:val="3"/>
        </w:rPr>
        <w:t xml:space="preserve">zakazano </w:t>
      </w:r>
      <w:r w:rsidRPr="00AB0CEE">
        <w:rPr>
          <w:rFonts w:ascii="Tahoma" w:hAnsi="Tahoma" w:cs="Tahoma"/>
          <w:kern w:val="3"/>
        </w:rPr>
        <w:t xml:space="preserve">završno ročište za dan 24.10.2019. </w:t>
      </w:r>
      <w:r w:rsidR="009B74FF">
        <w:rPr>
          <w:rFonts w:ascii="Tahoma" w:hAnsi="Tahoma" w:cs="Tahoma"/>
          <w:kern w:val="3"/>
        </w:rPr>
        <w:t>pod</w:t>
      </w:r>
      <w:r w:rsidRPr="00AB0CEE">
        <w:rPr>
          <w:rFonts w:ascii="Tahoma" w:hAnsi="Tahoma" w:cs="Tahoma"/>
          <w:kern w:val="3"/>
        </w:rPr>
        <w:t xml:space="preserve">nosim:   </w:t>
      </w:r>
    </w:p>
    <w:p w:rsidRPr="00AB0CEE" w:rsidR="00AB0CEE" w:rsidP="00AB0CEE" w:rsidRDefault="00AB0CEE">
      <w:pPr>
        <w:spacing w:line="288" w:lineRule="auto"/>
        <w:ind w:left="1077"/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</w:p>
    <w:p w:rsidR="00AB0CEE" w:rsidP="00AB0CEE" w:rsidRDefault="00AB0CEE">
      <w:pPr>
        <w:spacing w:line="288" w:lineRule="auto"/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</w:p>
    <w:p w:rsidRPr="00AB0CEE" w:rsidR="00AB0CEE" w:rsidP="00AB0CEE" w:rsidRDefault="00AB0CEE">
      <w:pPr>
        <w:spacing w:line="288" w:lineRule="auto"/>
        <w:jc w:val="center"/>
        <w:rPr>
          <w:rFonts w:ascii="Tahoma" w:hAnsi="Tahoma" w:cs="Tahoma"/>
          <w:b/>
          <w:bCs/>
          <w:lang w:eastAsia="en-US"/>
        </w:rPr>
      </w:pPr>
      <w:r w:rsidRPr="00AB0CEE">
        <w:rPr>
          <w:rFonts w:ascii="Tahoma" w:hAnsi="Tahoma" w:cs="Tahoma"/>
          <w:b/>
          <w:bCs/>
          <w:sz w:val="22"/>
          <w:szCs w:val="22"/>
          <w:lang w:eastAsia="en-US"/>
        </w:rPr>
        <w:t>ZAVRŠNI RAČUN</w:t>
      </w:r>
      <w:r w:rsidRPr="00AB0CEE">
        <w:rPr>
          <w:rFonts w:ascii="Tahoma" w:hAnsi="Tahoma" w:cs="Tahoma"/>
          <w:b/>
          <w:kern w:val="3"/>
        </w:rPr>
        <w:t xml:space="preserve"> </w:t>
      </w:r>
      <w:r w:rsidRPr="00AB0CEE">
        <w:rPr>
          <w:rFonts w:ascii="Tahoma" w:hAnsi="Tahoma" w:cs="Tahoma"/>
          <w:b/>
          <w:bCs/>
          <w:lang w:eastAsia="en-US"/>
        </w:rPr>
        <w:t xml:space="preserve">- izvješće stečajnog </w:t>
      </w:r>
      <w:r w:rsidR="009B74FF">
        <w:rPr>
          <w:rFonts w:ascii="Tahoma" w:hAnsi="Tahoma" w:cs="Tahoma"/>
          <w:b/>
          <w:bCs/>
          <w:lang w:eastAsia="en-US"/>
        </w:rPr>
        <w:t>upravitelja</w:t>
      </w:r>
    </w:p>
    <w:p w:rsidRPr="00AB0CEE" w:rsidR="00AB0CEE" w:rsidP="00AB0CEE" w:rsidRDefault="009B74FF">
      <w:pPr>
        <w:spacing w:line="288" w:lineRule="auto"/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  <w:r>
        <w:rPr>
          <w:rFonts w:ascii="Tahoma" w:hAnsi="Tahoma" w:cs="Tahoma"/>
          <w:b/>
          <w:bCs/>
          <w:sz w:val="22"/>
          <w:szCs w:val="22"/>
          <w:lang w:eastAsia="en-US"/>
        </w:rPr>
        <w:t>o</w:t>
      </w:r>
      <w:r w:rsidRPr="00AB0CEE" w:rsidR="00AB0CEE">
        <w:rPr>
          <w:rFonts w:ascii="Tahoma" w:hAnsi="Tahoma" w:cs="Tahoma"/>
          <w:b/>
          <w:bCs/>
          <w:sz w:val="22"/>
          <w:szCs w:val="22"/>
          <w:lang w:eastAsia="en-US"/>
        </w:rPr>
        <w:t xml:space="preserve"> stanju stečajne mase za razdoblje od 9.5.2016. do </w:t>
      </w:r>
      <w:r w:rsidR="00A31558">
        <w:rPr>
          <w:rFonts w:ascii="Tahoma" w:hAnsi="Tahoma" w:cs="Tahoma"/>
          <w:b/>
          <w:bCs/>
          <w:sz w:val="22"/>
          <w:szCs w:val="22"/>
          <w:lang w:eastAsia="en-US"/>
        </w:rPr>
        <w:t>10.10.2019.</w:t>
      </w:r>
      <w:r w:rsidRPr="00AB0CEE" w:rsidR="00AB0CEE">
        <w:rPr>
          <w:rFonts w:ascii="Tahoma" w:hAnsi="Tahoma" w:cs="Tahoma"/>
          <w:b/>
          <w:bCs/>
          <w:sz w:val="22"/>
          <w:szCs w:val="22"/>
          <w:lang w:eastAsia="en-US"/>
        </w:rPr>
        <w:t xml:space="preserve"> </w:t>
      </w:r>
    </w:p>
    <w:p w:rsidRPr="00AB0CEE" w:rsidR="00AB0CEE" w:rsidP="00AB0CEE" w:rsidRDefault="00AB0CEE">
      <w:pPr>
        <w:spacing w:line="288" w:lineRule="auto"/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  <w:r w:rsidRPr="00AB0CEE">
        <w:rPr>
          <w:rFonts w:ascii="Tahoma" w:hAnsi="Tahoma" w:cs="Tahoma"/>
          <w:b/>
          <w:bCs/>
          <w:sz w:val="22"/>
          <w:szCs w:val="22"/>
          <w:u w:val="single"/>
          <w:lang w:eastAsia="en-US"/>
        </w:rPr>
        <w:t>uz prijedlog obustave i zaključenja stečajnog postupka</w:t>
      </w:r>
    </w:p>
    <w:p w:rsidRPr="00AB0CEE" w:rsidR="00AB0CEE" w:rsidP="00AB0CEE" w:rsidRDefault="00AB0CEE">
      <w:pPr>
        <w:spacing w:line="288" w:lineRule="auto"/>
        <w:jc w:val="center"/>
        <w:rPr>
          <w:rFonts w:ascii="Tahoma" w:hAnsi="Tahoma" w:cs="Tahoma"/>
          <w:b/>
          <w:bCs/>
          <w:sz w:val="18"/>
          <w:szCs w:val="18"/>
          <w:lang w:eastAsia="en-US"/>
        </w:rPr>
      </w:pPr>
      <w:r w:rsidRPr="00AB0CEE">
        <w:rPr>
          <w:rFonts w:ascii="Tahoma" w:hAnsi="Tahoma" w:cs="Tahoma"/>
          <w:b/>
          <w:bCs/>
          <w:sz w:val="18"/>
          <w:szCs w:val="18"/>
          <w:lang w:eastAsia="en-US"/>
        </w:rPr>
        <w:t>(Obrazac 22.)</w:t>
      </w:r>
    </w:p>
    <w:p w:rsidRPr="00AB0CEE" w:rsidR="00AB0CEE" w:rsidP="00AB0CEE" w:rsidRDefault="00AB0CEE">
      <w:pPr>
        <w:spacing w:after="80" w:line="288" w:lineRule="auto"/>
        <w:ind w:left="1080"/>
        <w:jc w:val="center"/>
        <w:rPr>
          <w:rFonts w:ascii="Tahoma" w:hAnsi="Tahoma" w:cs="Tahoma"/>
          <w:b/>
          <w:sz w:val="22"/>
          <w:szCs w:val="22"/>
          <w:lang w:eastAsia="en-US"/>
        </w:rPr>
      </w:pP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>A sklopu kojeg se izvješća daje pregled:</w:t>
      </w:r>
    </w:p>
    <w:p w:rsidRPr="00AB0CEE" w:rsidR="00AB0CEE" w:rsidP="00B73816" w:rsidRDefault="00AB0CEE">
      <w:pPr>
        <w:pStyle w:val="Tijelo"/>
        <w:widowControl w:val="false"/>
        <w:numPr>
          <w:ilvl w:val="0"/>
          <w:numId w:val="7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Opći podaci i kratki pregled tijeka stečajnog postupka u razdoblju od </w:t>
      </w:r>
      <w:r>
        <w:rPr>
          <w:rFonts w:ascii="Tahoma" w:hAnsi="Tahoma" w:cs="Tahoma"/>
          <w:kern w:val="3"/>
        </w:rPr>
        <w:t>9.5.2016.</w:t>
      </w:r>
      <w:r w:rsidRPr="00AB0CEE">
        <w:rPr>
          <w:rFonts w:ascii="Tahoma" w:hAnsi="Tahoma" w:cs="Tahoma"/>
          <w:kern w:val="3"/>
        </w:rPr>
        <w:t xml:space="preserve"> do </w:t>
      </w:r>
      <w:r w:rsidR="00A31558">
        <w:rPr>
          <w:rFonts w:ascii="Tahoma" w:hAnsi="Tahoma" w:cs="Tahoma"/>
          <w:kern w:val="3"/>
        </w:rPr>
        <w:t>10.10.2019.</w:t>
      </w:r>
    </w:p>
    <w:p w:rsidRPr="00AB0CEE" w:rsidR="00AB0CEE" w:rsidP="00B73816" w:rsidRDefault="00AB0CEE">
      <w:pPr>
        <w:pStyle w:val="Tijelo"/>
        <w:widowControl w:val="false"/>
        <w:numPr>
          <w:ilvl w:val="0"/>
          <w:numId w:val="7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Troškovi stečajnog postupka </w:t>
      </w:r>
    </w:p>
    <w:p w:rsidRPr="00AB0CEE" w:rsidR="00AB0CEE" w:rsidP="00B73816" w:rsidRDefault="00AB0CEE">
      <w:pPr>
        <w:pStyle w:val="Tijelo"/>
        <w:widowControl w:val="false"/>
        <w:numPr>
          <w:ilvl w:val="0"/>
          <w:numId w:val="7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Priljevi na račun i odljevi sa računa u razdoblju od </w:t>
      </w:r>
      <w:r>
        <w:rPr>
          <w:rFonts w:ascii="Tahoma" w:hAnsi="Tahoma" w:cs="Tahoma"/>
          <w:kern w:val="3"/>
        </w:rPr>
        <w:t>9.5.2016.</w:t>
      </w:r>
      <w:r w:rsidRPr="00AB0CEE">
        <w:rPr>
          <w:rFonts w:ascii="Tahoma" w:hAnsi="Tahoma" w:cs="Tahoma"/>
          <w:kern w:val="3"/>
        </w:rPr>
        <w:t xml:space="preserve"> do </w:t>
      </w:r>
      <w:r w:rsidR="00A31558">
        <w:rPr>
          <w:rFonts w:ascii="Tahoma" w:hAnsi="Tahoma" w:cs="Tahoma"/>
          <w:kern w:val="3"/>
        </w:rPr>
        <w:t>10.10.2019.</w:t>
      </w:r>
    </w:p>
    <w:p w:rsidR="00AB0CEE" w:rsidP="00B73816" w:rsidRDefault="00AB0CEE">
      <w:pPr>
        <w:pStyle w:val="Tijelo"/>
        <w:widowControl w:val="false"/>
        <w:numPr>
          <w:ilvl w:val="0"/>
          <w:numId w:val="7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Prijedlog završne stečajne bilance na dan </w:t>
      </w:r>
      <w:r w:rsidR="00A31558">
        <w:rPr>
          <w:rFonts w:ascii="Tahoma" w:hAnsi="Tahoma" w:cs="Tahoma"/>
          <w:kern w:val="3"/>
        </w:rPr>
        <w:t>10.10.2019.</w:t>
      </w:r>
    </w:p>
    <w:p w:rsidRPr="00AB0CEE" w:rsidR="000325D7" w:rsidP="00B73816" w:rsidRDefault="000325D7">
      <w:pPr>
        <w:pStyle w:val="Tijelo"/>
        <w:widowControl w:val="false"/>
        <w:numPr>
          <w:ilvl w:val="0"/>
          <w:numId w:val="7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Završni diobni popis</w:t>
      </w:r>
    </w:p>
    <w:p w:rsidRPr="00AB0CEE" w:rsidR="00AB0CEE" w:rsidP="00B73816" w:rsidRDefault="00AB0C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Tahoma" w:cs="Tahoma"/>
          <w:color w:val="000000"/>
          <w:sz w:val="20"/>
          <w:szCs w:val="20"/>
          <w:u w:color="000000"/>
          <w:bdr w:val="nil"/>
        </w:rPr>
      </w:pPr>
      <w:r w:rsidRPr="00AB0CEE">
        <w:rPr>
          <w:rFonts w:ascii="Tahoma" w:hAnsi="Tahoma" w:eastAsia="Calibri" w:cs="Tahoma"/>
          <w:color w:val="000000"/>
          <w:kern w:val="3"/>
          <w:sz w:val="22"/>
          <w:szCs w:val="22"/>
          <w:u w:color="000000"/>
          <w:bdr w:val="nil"/>
        </w:rPr>
        <w:t>Prijedlozi stečajnog upravitelj</w:t>
      </w:r>
      <w:r w:rsidR="000325D7">
        <w:rPr>
          <w:rFonts w:ascii="Tahoma" w:hAnsi="Tahoma" w:eastAsia="Calibri" w:cs="Tahoma"/>
          <w:color w:val="000000"/>
          <w:kern w:val="3"/>
          <w:sz w:val="22"/>
          <w:szCs w:val="22"/>
          <w:u w:color="000000"/>
          <w:bdr w:val="nil"/>
        </w:rPr>
        <w:t>a</w:t>
      </w:r>
    </w:p>
    <w:p w:rsidRPr="00AB0CEE" w:rsidR="000519D5" w:rsidP="000519D5" w:rsidRDefault="000519D5">
      <w:p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  <w:lang w:val="pl-PL"/>
        </w:rPr>
      </w:pPr>
    </w:p>
    <w:p w:rsidRPr="00AB0CEE" w:rsidR="00AB0CEE" w:rsidP="00B73816" w:rsidRDefault="00AB0CEE">
      <w:pPr>
        <w:pStyle w:val="Tijelo"/>
        <w:widowControl w:val="false"/>
        <w:numPr>
          <w:ilvl w:val="0"/>
          <w:numId w:val="8"/>
        </w:numPr>
        <w:suppressAutoHyphens/>
        <w:spacing w:after="0" w:line="288" w:lineRule="auto"/>
        <w:jc w:val="both"/>
        <w:rPr>
          <w:rFonts w:ascii="Tahoma" w:hAnsi="Tahoma" w:cs="Tahoma"/>
          <w:b/>
          <w:kern w:val="3"/>
          <w:lang w:val="pl-PL"/>
        </w:rPr>
      </w:pPr>
      <w:r w:rsidRPr="00AB0CEE">
        <w:rPr>
          <w:rFonts w:ascii="Tahoma" w:hAnsi="Tahoma" w:cs="Tahoma"/>
          <w:b/>
          <w:kern w:val="3"/>
          <w:lang w:val="pl-PL"/>
        </w:rPr>
        <w:t xml:space="preserve">Opći podaci i kratki pregled tijeka stečajnog postupka u razdoblju od </w:t>
      </w:r>
      <w:r>
        <w:rPr>
          <w:rFonts w:ascii="Tahoma" w:hAnsi="Tahoma" w:cs="Tahoma"/>
          <w:b/>
          <w:kern w:val="3"/>
          <w:lang w:val="pl-PL"/>
        </w:rPr>
        <w:t>9.5.2016.</w:t>
      </w:r>
      <w:r w:rsidRPr="00AB0CEE">
        <w:rPr>
          <w:rFonts w:ascii="Tahoma" w:hAnsi="Tahoma" w:cs="Tahoma"/>
          <w:b/>
          <w:kern w:val="3"/>
        </w:rPr>
        <w:t xml:space="preserve"> do </w:t>
      </w:r>
      <w:r w:rsidR="00A31558">
        <w:rPr>
          <w:rFonts w:ascii="Tahoma" w:hAnsi="Tahoma" w:cs="Tahoma"/>
          <w:b/>
          <w:kern w:val="3"/>
        </w:rPr>
        <w:t>10.10.2019.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  <w:lang w:val="pl-PL"/>
        </w:rPr>
      </w:pPr>
    </w:p>
    <w:p w:rsidR="00AB0CEE" w:rsidP="00AB0CEE" w:rsidRDefault="00AB0CEE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</w:pP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Stečajni dužnik HAMER </w:t>
      </w:r>
      <w:r w:rsidR="003147F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d.o.o.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 registriran je kod Trgovačkog suda u Varaždinu, pod MBS: 070044595. Osnovna djelatnost stečajnog dužnika bila je djelatnost mljekare i proizvođača sira, šifre djelatnosti 1051 po NKD-u. Na dan otvaranja stečajnog postupka dužnik </w:t>
      </w:r>
      <w:r w:rsidR="007766B6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je 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zapošljava</w:t>
      </w:r>
      <w:r w:rsidR="007766B6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o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 4 radnice koje </w:t>
      </w:r>
      <w:r w:rsidR="007766B6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su 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se nalaz</w:t>
      </w:r>
      <w:r w:rsidR="00A31558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il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e na porodiljnom dopustu</w:t>
      </w:r>
      <w:r w:rsidR="007766B6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 xml:space="preserve">, </w:t>
      </w:r>
      <w:r w:rsidR="00A31558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kojima je sukladno Stečajnom zakonu izvršena odjava sa obveznih osiguranja</w:t>
      </w:r>
      <w:r w:rsidRPr="00AB0CEE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.</w:t>
      </w:r>
    </w:p>
    <w:p w:rsidR="00AB0CEE" w:rsidP="00AB0CEE" w:rsidRDefault="00AB0CEE">
      <w:pPr>
        <w:pStyle w:val="Tijelo"/>
        <w:spacing w:after="0" w:line="288" w:lineRule="auto"/>
        <w:jc w:val="both"/>
        <w:rPr>
          <w:rFonts w:ascii="Tahoma" w:hAnsi="Tahoma" w:cs="Tahoma"/>
          <w:b/>
          <w:kern w:val="3"/>
          <w:u w:val="single"/>
          <w:lang w:val="pl-PL"/>
        </w:rPr>
      </w:pPr>
      <w:r w:rsidRPr="00AB0CEE">
        <w:rPr>
          <w:rFonts w:ascii="Tahoma" w:hAnsi="Tahoma" w:cs="Tahoma"/>
          <w:b/>
          <w:kern w:val="3"/>
          <w:u w:val="single"/>
          <w:lang w:val="pl-PL"/>
        </w:rPr>
        <w:lastRenderedPageBreak/>
        <w:t>Uzroci stečaja:</w:t>
      </w:r>
    </w:p>
    <w:p w:rsidRPr="007766B6" w:rsidR="007766B6" w:rsidP="007766B6" w:rsidRDefault="007766B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 xml:space="preserve">Stečajni postupak nad dužnikom otvoren je povodom prijedloga vjerovnika MEĐIMURJE PMP </w:t>
      </w:r>
      <w:r w:rsidR="003147FE">
        <w:rPr>
          <w:rFonts w:ascii="Tahoma" w:hAnsi="Tahoma" w:cs="Tahoma"/>
          <w:kern w:val="3"/>
        </w:rPr>
        <w:t>d.o.o.</w:t>
      </w:r>
      <w:r w:rsidRPr="007766B6">
        <w:rPr>
          <w:rFonts w:ascii="Tahoma" w:hAnsi="Tahoma" w:cs="Tahoma"/>
          <w:kern w:val="3"/>
        </w:rPr>
        <w:t xml:space="preserve"> iz Čakovca, Zrinsko-Frankopanska bb, OIB; 32472378258, zastupanog po punomoćnicima, odvjetnicima iz Zajedničkog odvjetničkog ureda Damjanović-Golenko-Belovari, Čakovec, R.Boškovića 23.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AB0CEE" w:rsidR="009B74FF" w:rsidP="00AB0CEE" w:rsidRDefault="009B74FF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  <w:u w:val="single"/>
        </w:rPr>
      </w:pPr>
      <w:r w:rsidRPr="00AB0CEE">
        <w:rPr>
          <w:rFonts w:ascii="Tahoma" w:hAnsi="Tahoma" w:cs="Tahoma"/>
          <w:b/>
          <w:kern w:val="3"/>
          <w:u w:val="single"/>
        </w:rPr>
        <w:t>Ispitane tražbine vjerovnika: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Tražbine vjerovnika ispitane su i priznate na I. ispitnom ročištu </w:t>
      </w:r>
      <w:r w:rsidR="008B465B">
        <w:rPr>
          <w:rFonts w:ascii="Tahoma" w:hAnsi="Tahoma" w:cs="Tahoma"/>
          <w:kern w:val="3"/>
        </w:rPr>
        <w:t>1.8.</w:t>
      </w:r>
      <w:r w:rsidRPr="00AB0CEE">
        <w:rPr>
          <w:rFonts w:ascii="Tahoma" w:hAnsi="Tahoma" w:cs="Tahoma"/>
          <w:kern w:val="3"/>
        </w:rPr>
        <w:t xml:space="preserve">2016. i posebnom ispitnom ročištu </w:t>
      </w:r>
      <w:r w:rsidR="007766B6">
        <w:rPr>
          <w:rFonts w:ascii="Tahoma" w:hAnsi="Tahoma" w:cs="Tahoma"/>
          <w:kern w:val="3"/>
        </w:rPr>
        <w:t>7.11.2017</w:t>
      </w:r>
      <w:r w:rsidRPr="00AB0CEE">
        <w:rPr>
          <w:rFonts w:ascii="Tahoma" w:hAnsi="Tahoma" w:cs="Tahoma"/>
          <w:kern w:val="3"/>
        </w:rPr>
        <w:t xml:space="preserve">. u ukupnom iznosu od </w:t>
      </w:r>
      <w:r w:rsidR="007766B6">
        <w:rPr>
          <w:rFonts w:ascii="Tahoma" w:hAnsi="Tahoma" w:cs="Tahoma"/>
          <w:b/>
          <w:kern w:val="3"/>
        </w:rPr>
        <w:t>16.727.450,57</w:t>
      </w:r>
      <w:r w:rsidRPr="00AB0CEE">
        <w:rPr>
          <w:rFonts w:ascii="Tahoma" w:hAnsi="Tahoma" w:cs="Tahoma"/>
          <w:b/>
          <w:kern w:val="3"/>
        </w:rPr>
        <w:t xml:space="preserve"> kn</w:t>
      </w:r>
      <w:r w:rsidRPr="00AB0CEE">
        <w:rPr>
          <w:rFonts w:ascii="Tahoma" w:hAnsi="Tahoma" w:cs="Tahoma"/>
          <w:kern w:val="3"/>
        </w:rPr>
        <w:t xml:space="preserve"> koje su tražbine u odnosu na isplatne redove svrstane u tražbine:</w:t>
      </w:r>
    </w:p>
    <w:p w:rsidRPr="007766B6" w:rsidR="007766B6" w:rsidP="00B73816" w:rsidRDefault="007766B6">
      <w:pPr>
        <w:pStyle w:val="Tijelo"/>
        <w:widowControl w:val="false"/>
        <w:numPr>
          <w:ilvl w:val="0"/>
          <w:numId w:val="17"/>
        </w:numPr>
        <w:suppressAutoHyphens/>
        <w:spacing w:after="0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>I</w:t>
      </w:r>
      <w:r>
        <w:rPr>
          <w:rFonts w:ascii="Tahoma" w:hAnsi="Tahoma" w:cs="Tahoma"/>
          <w:kern w:val="3"/>
        </w:rPr>
        <w:t>.</w:t>
      </w:r>
      <w:r w:rsidRPr="007766B6">
        <w:rPr>
          <w:rFonts w:ascii="Tahoma" w:hAnsi="Tahoma" w:cs="Tahoma"/>
          <w:kern w:val="3"/>
        </w:rPr>
        <w:t xml:space="preserve"> višeg isplatnog reda u iznosu od        525.956,92 kn,</w:t>
      </w:r>
    </w:p>
    <w:p w:rsidRPr="007766B6" w:rsidR="007766B6" w:rsidP="00B73816" w:rsidRDefault="007766B6">
      <w:pPr>
        <w:pStyle w:val="Tijelo"/>
        <w:widowControl w:val="false"/>
        <w:numPr>
          <w:ilvl w:val="0"/>
          <w:numId w:val="17"/>
        </w:numPr>
        <w:suppressAutoHyphens/>
        <w:spacing w:after="0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>II</w:t>
      </w:r>
      <w:r>
        <w:rPr>
          <w:rFonts w:ascii="Tahoma" w:hAnsi="Tahoma" w:cs="Tahoma"/>
          <w:kern w:val="3"/>
        </w:rPr>
        <w:t>.</w:t>
      </w:r>
      <w:r w:rsidRPr="007766B6">
        <w:rPr>
          <w:rFonts w:ascii="Tahoma" w:hAnsi="Tahoma" w:cs="Tahoma"/>
          <w:kern w:val="3"/>
        </w:rPr>
        <w:t xml:space="preserve"> višeg isplatnog reda u iznosu od </w:t>
      </w:r>
      <w:r w:rsidRPr="007766B6">
        <w:rPr>
          <w:rFonts w:ascii="Tahoma" w:hAnsi="Tahoma" w:cs="Tahoma"/>
          <w:kern w:val="3"/>
        </w:rPr>
        <w:tab/>
      </w:r>
      <w:r>
        <w:rPr>
          <w:rFonts w:ascii="Tahoma" w:hAnsi="Tahoma" w:cs="Tahoma"/>
          <w:kern w:val="3"/>
        </w:rPr>
        <w:t xml:space="preserve"> 16.201.493,65</w:t>
      </w:r>
      <w:r w:rsidRPr="007766B6">
        <w:rPr>
          <w:rFonts w:ascii="Tahoma" w:hAnsi="Tahoma" w:cs="Tahoma"/>
          <w:kern w:val="3"/>
        </w:rPr>
        <w:t xml:space="preserve"> kn.</w:t>
      </w:r>
    </w:p>
    <w:p w:rsidR="007766B6" w:rsidP="00AB0CEE" w:rsidRDefault="007766B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</w:rPr>
      </w:pPr>
    </w:p>
    <w:p w:rsidR="009B74FF" w:rsidP="00AB0CEE" w:rsidRDefault="009B74FF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</w:rPr>
      </w:pP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  <w:u w:val="single"/>
          <w:lang w:val="en-US"/>
        </w:rPr>
      </w:pPr>
      <w:r w:rsidRPr="00AB0CEE">
        <w:rPr>
          <w:rFonts w:ascii="Tahoma" w:hAnsi="Tahoma" w:cs="Tahoma"/>
          <w:b/>
          <w:kern w:val="3"/>
          <w:u w:val="single"/>
          <w:lang w:val="en-US"/>
        </w:rPr>
        <w:t>Izvještajno ročište:</w:t>
      </w:r>
    </w:p>
    <w:p w:rsidRPr="00AB0CEE" w:rsidR="00AB0CEE" w:rsidP="007766B6" w:rsidRDefault="00AB0CEE">
      <w:pPr>
        <w:pStyle w:val="Tijelo"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  <w:lang w:val="en-US"/>
        </w:rPr>
        <w:t xml:space="preserve">Dana </w:t>
      </w:r>
      <w:r w:rsidR="008B465B">
        <w:rPr>
          <w:rFonts w:ascii="Tahoma" w:hAnsi="Tahoma" w:cs="Tahoma"/>
          <w:kern w:val="3"/>
          <w:lang w:val="en-US"/>
        </w:rPr>
        <w:t>1.8.</w:t>
      </w:r>
      <w:r w:rsidRPr="00AB0CEE">
        <w:rPr>
          <w:rFonts w:ascii="Tahoma" w:hAnsi="Tahoma" w:cs="Tahoma"/>
          <w:kern w:val="3"/>
          <w:lang w:val="en-US"/>
        </w:rPr>
        <w:t xml:space="preserve">2016. održano je izvještajno ročište na kojem je prihvaćeno izvješće stečajnog upravitelja o </w:t>
      </w:r>
      <w:r w:rsidRPr="007766B6" w:rsidR="007766B6">
        <w:rPr>
          <w:rFonts w:ascii="Tahoma" w:hAnsi="Tahoma" w:cs="Tahoma"/>
          <w:kern w:val="3"/>
        </w:rPr>
        <w:t>gospodarskom položaju stečajnog dužnika i stanju imovine i obveza</w:t>
      </w:r>
      <w:r w:rsidR="007766B6">
        <w:rPr>
          <w:rFonts w:ascii="Tahoma" w:hAnsi="Tahoma" w:cs="Tahoma"/>
          <w:kern w:val="3"/>
        </w:rPr>
        <w:t xml:space="preserve"> </w:t>
      </w:r>
      <w:r w:rsidRPr="00AB0CEE">
        <w:rPr>
          <w:rFonts w:ascii="Tahoma" w:hAnsi="Tahoma" w:cs="Tahoma"/>
          <w:kern w:val="3"/>
          <w:lang w:val="en-US"/>
        </w:rPr>
        <w:t xml:space="preserve">od </w:t>
      </w:r>
      <w:r w:rsidR="007766B6">
        <w:rPr>
          <w:rFonts w:ascii="Tahoma" w:hAnsi="Tahoma" w:cs="Tahoma"/>
          <w:kern w:val="3"/>
          <w:lang w:val="en-US"/>
        </w:rPr>
        <w:t>21.7.2016.</w:t>
      </w:r>
      <w:r w:rsidRPr="00AB0CEE">
        <w:rPr>
          <w:rFonts w:ascii="Tahoma" w:hAnsi="Tahoma" w:cs="Tahoma"/>
          <w:kern w:val="3"/>
          <w:lang w:val="en-US"/>
        </w:rPr>
        <w:t xml:space="preserve"> i</w:t>
      </w:r>
      <w:r w:rsidRPr="00AB0CEE">
        <w:rPr>
          <w:rFonts w:ascii="Tahoma" w:hAnsi="Tahoma" w:cs="Tahoma"/>
          <w:kern w:val="3"/>
        </w:rPr>
        <w:t xml:space="preserve"> utvrđena je početna stečajna bilanca sukladno čl. 152. Stečajnog zakona sa iskazanim stanjem imovine u  iznosu od </w:t>
      </w:r>
      <w:r w:rsidR="007766B6">
        <w:rPr>
          <w:rFonts w:ascii="Tahoma" w:hAnsi="Tahoma" w:cs="Tahoma"/>
          <w:b/>
          <w:bCs/>
          <w:kern w:val="3"/>
        </w:rPr>
        <w:t>13.714.748,52</w:t>
      </w:r>
      <w:r w:rsidRPr="00AB0CEE">
        <w:rPr>
          <w:rFonts w:ascii="Tahoma" w:hAnsi="Tahoma" w:cs="Tahoma"/>
          <w:b/>
          <w:bCs/>
          <w:kern w:val="3"/>
        </w:rPr>
        <w:t xml:space="preserve"> kn</w:t>
      </w:r>
      <w:r w:rsidRPr="00AB0CEE">
        <w:rPr>
          <w:rFonts w:ascii="Tahoma" w:hAnsi="Tahoma" w:cs="Tahoma"/>
          <w:kern w:val="3"/>
        </w:rPr>
        <w:t xml:space="preserve"> i iskazanim stanjem obveza u iznosu od </w:t>
      </w:r>
      <w:r w:rsidR="007766B6">
        <w:rPr>
          <w:rFonts w:ascii="Tahoma" w:hAnsi="Tahoma" w:cs="Tahoma"/>
          <w:b/>
          <w:bCs/>
          <w:kern w:val="3"/>
        </w:rPr>
        <w:t>16.669.163,43</w:t>
      </w:r>
      <w:r w:rsidRPr="00AB0CEE">
        <w:rPr>
          <w:rFonts w:ascii="Tahoma" w:hAnsi="Tahoma" w:cs="Tahoma"/>
          <w:b/>
          <w:bCs/>
          <w:kern w:val="3"/>
        </w:rPr>
        <w:t xml:space="preserve"> kn </w:t>
      </w:r>
      <w:r w:rsidRPr="00AB0CEE">
        <w:rPr>
          <w:rFonts w:ascii="Tahoma" w:hAnsi="Tahoma" w:cs="Tahoma"/>
          <w:kern w:val="3"/>
        </w:rPr>
        <w:t xml:space="preserve">s temelja ispitanih tražbina vjerovnika </w:t>
      </w:r>
      <w:r w:rsidRPr="009B74FF">
        <w:rPr>
          <w:rFonts w:ascii="Tahoma" w:hAnsi="Tahoma" w:cs="Tahoma"/>
          <w:kern w:val="3"/>
          <w:u w:val="single"/>
        </w:rPr>
        <w:t>na I.</w:t>
      </w:r>
      <w:r w:rsidRPr="009B74FF" w:rsidR="007766B6">
        <w:rPr>
          <w:rFonts w:ascii="Tahoma" w:hAnsi="Tahoma" w:cs="Tahoma"/>
          <w:kern w:val="3"/>
          <w:u w:val="single"/>
        </w:rPr>
        <w:t xml:space="preserve"> </w:t>
      </w:r>
      <w:r w:rsidRPr="009B74FF">
        <w:rPr>
          <w:rFonts w:ascii="Tahoma" w:hAnsi="Tahoma" w:cs="Tahoma"/>
          <w:kern w:val="3"/>
          <w:u w:val="single"/>
        </w:rPr>
        <w:t>ispitnom ročištu</w:t>
      </w:r>
      <w:r w:rsidRPr="00AB0CEE">
        <w:rPr>
          <w:rFonts w:ascii="Tahoma" w:hAnsi="Tahoma" w:cs="Tahoma"/>
          <w:kern w:val="3"/>
        </w:rPr>
        <w:t>.</w:t>
      </w:r>
      <w:r w:rsidR="009B74FF">
        <w:rPr>
          <w:rFonts w:ascii="Tahoma" w:hAnsi="Tahoma" w:cs="Tahoma"/>
          <w:kern w:val="3"/>
        </w:rPr>
        <w:t xml:space="preserve"> </w:t>
      </w:r>
    </w:p>
    <w:p w:rsidR="007766B6" w:rsidP="00AB0CEE" w:rsidRDefault="007766B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  <w:u w:val="single"/>
          <w:lang w:val="pl-PL"/>
        </w:rPr>
      </w:pPr>
    </w:p>
    <w:p w:rsidR="009B74FF" w:rsidP="00AB0CEE" w:rsidRDefault="009B74FF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  <w:u w:val="single"/>
          <w:lang w:val="pl-PL"/>
        </w:rPr>
      </w:pPr>
    </w:p>
    <w:p w:rsidRPr="00AB0CEE" w:rsidR="00AB0CEE" w:rsidP="00692145" w:rsidRDefault="00333C6A">
      <w:pPr>
        <w:pStyle w:val="Tijelo"/>
        <w:widowControl w:val="false"/>
        <w:suppressAutoHyphens/>
        <w:spacing w:after="0" w:line="288" w:lineRule="auto"/>
        <w:rPr>
          <w:rFonts w:ascii="Tahoma" w:hAnsi="Tahoma" w:cs="Tahoma"/>
          <w:b/>
          <w:kern w:val="3"/>
          <w:u w:val="single"/>
          <w:lang w:val="pl-PL"/>
        </w:rPr>
      </w:pPr>
      <w:r w:rsidRPr="00333C6A">
        <w:rPr>
          <w:rFonts w:ascii="Tahoma" w:hAnsi="Tahoma" w:cs="Tahoma"/>
          <w:b/>
          <w:kern w:val="3"/>
          <w:u w:val="single"/>
        </w:rPr>
        <w:t xml:space="preserve">Kratki sažetak izvršenih radnji </w:t>
      </w:r>
      <w:r>
        <w:rPr>
          <w:rFonts w:ascii="Tahoma" w:hAnsi="Tahoma" w:cs="Tahoma"/>
          <w:b/>
          <w:kern w:val="3"/>
          <w:u w:val="single"/>
        </w:rPr>
        <w:t xml:space="preserve">stečajnog upravitelja </w:t>
      </w:r>
      <w:r w:rsidRPr="00333C6A">
        <w:rPr>
          <w:rFonts w:ascii="Tahoma" w:hAnsi="Tahoma" w:cs="Tahoma"/>
          <w:b/>
          <w:kern w:val="3"/>
          <w:u w:val="single"/>
        </w:rPr>
        <w:t>u stečajnom postupku</w:t>
      </w:r>
      <w:r w:rsidRPr="00AB0CEE" w:rsidR="00AB0CEE">
        <w:rPr>
          <w:rFonts w:ascii="Tahoma" w:hAnsi="Tahoma" w:cs="Tahoma"/>
          <w:b/>
          <w:kern w:val="3"/>
          <w:u w:val="single"/>
          <w:lang w:val="pl-PL"/>
        </w:rPr>
        <w:t>:</w:t>
      </w:r>
    </w:p>
    <w:p w:rsidRPr="00692145" w:rsidR="007766B6" w:rsidP="00B73816" w:rsidRDefault="007766B6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692145">
        <w:rPr>
          <w:rFonts w:ascii="Tahoma" w:hAnsi="Tahoma" w:cs="Tahoma"/>
          <w:kern w:val="3"/>
        </w:rPr>
        <w:t xml:space="preserve">preuzet je stari štambilj i izrađen je novi štambilj stečajnog dužnika s oznakom „u stečaju“, </w:t>
      </w:r>
      <w:r w:rsidRPr="00692145" w:rsidR="00692145">
        <w:rPr>
          <w:rFonts w:ascii="Tahoma" w:hAnsi="Tahoma" w:cs="Tahoma"/>
          <w:kern w:val="3"/>
        </w:rPr>
        <w:t xml:space="preserve"> te </w:t>
      </w:r>
      <w:r w:rsidR="00692145">
        <w:rPr>
          <w:rFonts w:ascii="Tahoma" w:hAnsi="Tahoma" w:cs="Tahoma"/>
          <w:kern w:val="3"/>
        </w:rPr>
        <w:t>o</w:t>
      </w:r>
      <w:r w:rsidRPr="00692145">
        <w:rPr>
          <w:rFonts w:ascii="Tahoma" w:hAnsi="Tahoma" w:cs="Tahoma"/>
          <w:kern w:val="3"/>
        </w:rPr>
        <w:t xml:space="preserve">tvoren </w:t>
      </w:r>
      <w:r w:rsidR="00692145">
        <w:rPr>
          <w:rFonts w:ascii="Tahoma" w:hAnsi="Tahoma" w:cs="Tahoma"/>
          <w:kern w:val="3"/>
        </w:rPr>
        <w:t xml:space="preserve">račun u </w:t>
      </w:r>
      <w:r w:rsidRPr="00692145">
        <w:rPr>
          <w:rFonts w:ascii="Tahoma" w:hAnsi="Tahoma" w:cs="Tahoma"/>
          <w:kern w:val="3"/>
        </w:rPr>
        <w:t>VABA banka Varaždin, IBAN HR4724890041131211878,</w:t>
      </w:r>
    </w:p>
    <w:p w:rsidR="00692145" w:rsidP="00B73816" w:rsidRDefault="007766B6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692145">
        <w:rPr>
          <w:rFonts w:ascii="Tahoma" w:hAnsi="Tahoma" w:cs="Tahoma"/>
          <w:kern w:val="3"/>
        </w:rPr>
        <w:t>ovjeren je potpis stečajnog upravitelja i deponiran na Trgovačkom sudu u Varaždinu</w:t>
      </w:r>
      <w:r w:rsidRPr="00692145" w:rsidR="00692145">
        <w:rPr>
          <w:rFonts w:ascii="Tahoma" w:hAnsi="Tahoma" w:cs="Tahoma"/>
          <w:kern w:val="3"/>
        </w:rPr>
        <w:t xml:space="preserve"> i obav</w:t>
      </w:r>
      <w:r w:rsidR="00692145">
        <w:rPr>
          <w:rFonts w:ascii="Tahoma" w:hAnsi="Tahoma" w:cs="Tahoma"/>
          <w:kern w:val="3"/>
        </w:rPr>
        <w:t>i</w:t>
      </w:r>
      <w:r w:rsidRPr="00692145" w:rsidR="00692145">
        <w:rPr>
          <w:rFonts w:ascii="Tahoma" w:hAnsi="Tahoma" w:cs="Tahoma"/>
          <w:kern w:val="3"/>
        </w:rPr>
        <w:t xml:space="preserve">ješten je </w:t>
      </w:r>
      <w:r w:rsidRPr="00692145">
        <w:rPr>
          <w:rFonts w:ascii="Tahoma" w:hAnsi="Tahoma" w:cs="Tahoma"/>
          <w:kern w:val="3"/>
        </w:rPr>
        <w:t>Državn</w:t>
      </w:r>
      <w:r w:rsidR="00692145">
        <w:rPr>
          <w:rFonts w:ascii="Tahoma" w:hAnsi="Tahoma" w:cs="Tahoma"/>
          <w:kern w:val="3"/>
        </w:rPr>
        <w:t xml:space="preserve">i </w:t>
      </w:r>
      <w:r w:rsidRPr="00692145">
        <w:rPr>
          <w:rFonts w:ascii="Tahoma" w:hAnsi="Tahoma" w:cs="Tahoma"/>
          <w:kern w:val="3"/>
        </w:rPr>
        <w:t>zavod za statistiku</w:t>
      </w:r>
      <w:r w:rsidR="00692145">
        <w:rPr>
          <w:rFonts w:ascii="Tahoma" w:hAnsi="Tahoma" w:cs="Tahoma"/>
          <w:kern w:val="3"/>
        </w:rPr>
        <w:t>,</w:t>
      </w:r>
    </w:p>
    <w:p w:rsidRPr="00692145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692145">
        <w:rPr>
          <w:rFonts w:ascii="Tahoma" w:hAnsi="Tahoma" w:cs="Tahoma"/>
          <w:kern w:val="3"/>
        </w:rPr>
        <w:t>zatražena je dokumentacija stečajnog dužnika,</w:t>
      </w:r>
    </w:p>
    <w:p w:rsidRPr="007766B6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 xml:space="preserve">izvršena je analiza radi utvrđivanja osnovanosti tražbina  pristiglih vjerovnika stečajnog dužnika i utvrđene su tražbine za 45 </w:t>
      </w:r>
      <w:r w:rsidR="00692145">
        <w:rPr>
          <w:rFonts w:ascii="Tahoma" w:hAnsi="Tahoma" w:cs="Tahoma"/>
          <w:kern w:val="3"/>
        </w:rPr>
        <w:t>bivših radnika</w:t>
      </w:r>
      <w:r w:rsidRPr="007766B6">
        <w:rPr>
          <w:rFonts w:ascii="Tahoma" w:hAnsi="Tahoma" w:cs="Tahoma"/>
          <w:kern w:val="3"/>
        </w:rPr>
        <w:t>,</w:t>
      </w:r>
    </w:p>
    <w:p w:rsidRPr="007766B6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 xml:space="preserve">sklopljen je ugovor o obavljanju knjigovodstvenih usluga sa društvom Biro plus </w:t>
      </w:r>
      <w:r w:rsidR="003147FE">
        <w:rPr>
          <w:rFonts w:ascii="Tahoma" w:hAnsi="Tahoma" w:cs="Tahoma"/>
          <w:kern w:val="3"/>
        </w:rPr>
        <w:t>d.o.o.</w:t>
      </w:r>
      <w:r w:rsidRPr="007766B6">
        <w:rPr>
          <w:rFonts w:ascii="Tahoma" w:hAnsi="Tahoma" w:cs="Tahoma"/>
          <w:kern w:val="3"/>
        </w:rPr>
        <w:t xml:space="preserve"> iz Čakovca,</w:t>
      </w:r>
    </w:p>
    <w:p w:rsidRPr="007766B6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>izvršen je popis nekretnina i izrađena procjena po sudskom vještaku Dragutinu Matotek,</w:t>
      </w:r>
    </w:p>
    <w:p w:rsidRPr="007766B6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7766B6">
        <w:rPr>
          <w:rFonts w:ascii="Tahoma" w:hAnsi="Tahoma" w:cs="Tahoma"/>
          <w:kern w:val="3"/>
        </w:rPr>
        <w:t>izvršen je popis pokretnina stečajnog dužnika i izrađena procjena po sudskom vještaku Iveković Slobodanu,</w:t>
      </w:r>
    </w:p>
    <w:p w:rsidRPr="00AB0CEE" w:rsidR="00692145" w:rsidP="00B73816" w:rsidRDefault="00692145">
      <w:pPr>
        <w:pStyle w:val="Tijelo"/>
        <w:numPr>
          <w:ilvl w:val="0"/>
          <w:numId w:val="9"/>
        </w:numPr>
        <w:spacing w:after="0" w:line="288" w:lineRule="auto"/>
        <w:ind w:left="714" w:hanging="357"/>
        <w:jc w:val="both"/>
        <w:rPr>
          <w:rFonts w:ascii="Tahoma" w:hAnsi="Tahoma" w:cs="Tahoma"/>
          <w:kern w:val="3"/>
          <w:lang w:val="pl-PL"/>
        </w:rPr>
      </w:pPr>
      <w:r w:rsidRPr="00AB0CEE">
        <w:rPr>
          <w:rFonts w:ascii="Tahoma" w:hAnsi="Tahoma" w:cs="Tahoma"/>
          <w:kern w:val="3"/>
          <w:lang w:val="pl-PL"/>
        </w:rPr>
        <w:t xml:space="preserve">izvršena je analiza pribavljene dokumentacije u pogledu imovine i obveza stečajnog dužnika, </w:t>
      </w:r>
    </w:p>
    <w:p w:rsidRPr="00333C6A" w:rsidR="00692145" w:rsidP="00B73816" w:rsidRDefault="00692145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>za potrebe I.ispitnog i izvještajnog ročišta izrađena je početna stečajna bilanca, sastavljene su tablice tražbina prema isplatnim redovima ( I i II viši isplatni red),</w:t>
      </w:r>
    </w:p>
    <w:p w:rsidR="00692145" w:rsidP="00B73816" w:rsidRDefault="00692145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za potrebe posebnog ispitnog ročišta sastavljena je tablica naknadno prij</w:t>
      </w:r>
      <w:r w:rsidR="005E1F91">
        <w:rPr>
          <w:rFonts w:ascii="Tahoma" w:hAnsi="Tahoma" w:cs="Tahoma"/>
          <w:kern w:val="3"/>
        </w:rPr>
        <w:t>a</w:t>
      </w:r>
      <w:r>
        <w:rPr>
          <w:rFonts w:ascii="Tahoma" w:hAnsi="Tahoma" w:cs="Tahoma"/>
          <w:kern w:val="3"/>
        </w:rPr>
        <w:t>vlj</w:t>
      </w:r>
      <w:r w:rsidR="005E1F91">
        <w:rPr>
          <w:rFonts w:ascii="Tahoma" w:hAnsi="Tahoma" w:cs="Tahoma"/>
          <w:kern w:val="3"/>
        </w:rPr>
        <w:t>e</w:t>
      </w:r>
      <w:r>
        <w:rPr>
          <w:rFonts w:ascii="Tahoma" w:hAnsi="Tahoma" w:cs="Tahoma"/>
          <w:kern w:val="3"/>
        </w:rPr>
        <w:t>nih tražbina,</w:t>
      </w:r>
    </w:p>
    <w:p w:rsidRPr="00913380" w:rsidR="00692145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  <w:lang w:val="pl-PL"/>
        </w:rPr>
      </w:pPr>
      <w:r w:rsidRPr="00AB0CEE">
        <w:rPr>
          <w:rFonts w:ascii="Tahoma" w:hAnsi="Tahoma" w:cs="Tahoma"/>
          <w:kern w:val="3"/>
        </w:rPr>
        <w:t>izvršeni je popis potraživanja, usklađenja i izrađene opomene za naplatu potraživanja</w:t>
      </w:r>
      <w:r w:rsidR="00AD0C3A">
        <w:rPr>
          <w:rFonts w:ascii="Tahoma" w:hAnsi="Tahoma" w:cs="Tahoma"/>
          <w:kern w:val="3"/>
        </w:rPr>
        <w:t xml:space="preserve"> </w:t>
      </w:r>
      <w:r w:rsidR="00AD0C3A">
        <w:rPr>
          <w:rFonts w:ascii="Tahoma" w:hAnsi="Tahoma" w:cs="Tahoma"/>
          <w:kern w:val="3"/>
        </w:rPr>
        <w:lastRenderedPageBreak/>
        <w:t>po kojima je izvršeno unovčenje u iznosu od 65.774,60 kn</w:t>
      </w:r>
      <w:r w:rsidRPr="00AB0CEE">
        <w:rPr>
          <w:rFonts w:ascii="Tahoma" w:hAnsi="Tahoma" w:cs="Tahoma"/>
          <w:kern w:val="3"/>
        </w:rPr>
        <w:t>,</w:t>
      </w:r>
      <w:r w:rsidR="00692145">
        <w:rPr>
          <w:rFonts w:ascii="Tahoma" w:hAnsi="Tahoma" w:cs="Tahoma"/>
          <w:kern w:val="3"/>
        </w:rPr>
        <w:t xml:space="preserve"> te je u odnosu na neplativa potraživanja u poslovnim evidencijama stečajnog dužnika izvršeno usklađenje, a o čemu više kroz točku </w:t>
      </w:r>
      <w:r w:rsidR="005E1F91">
        <w:rPr>
          <w:rFonts w:ascii="Tahoma" w:hAnsi="Tahoma" w:cs="Tahoma"/>
          <w:kern w:val="3"/>
        </w:rPr>
        <w:t>4</w:t>
      </w:r>
      <w:r w:rsidR="00692145">
        <w:rPr>
          <w:rFonts w:ascii="Tahoma" w:hAnsi="Tahoma" w:cs="Tahoma"/>
          <w:kern w:val="3"/>
        </w:rPr>
        <w:t>. ovog izvješća,</w:t>
      </w:r>
    </w:p>
    <w:p w:rsidRPr="00692145" w:rsidR="00913380" w:rsidP="00B73816" w:rsidRDefault="00913380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  <w:lang w:val="pl-PL"/>
        </w:rPr>
      </w:pPr>
      <w:r>
        <w:rPr>
          <w:rFonts w:ascii="Tahoma" w:hAnsi="Tahoma" w:cs="Tahoma"/>
          <w:kern w:val="3"/>
        </w:rPr>
        <w:t xml:space="preserve">ostvareni su </w:t>
      </w:r>
      <w:r w:rsidR="00DA33EA">
        <w:rPr>
          <w:rFonts w:ascii="Tahoma" w:hAnsi="Tahoma" w:cs="Tahoma"/>
          <w:kern w:val="3"/>
        </w:rPr>
        <w:t>priljevi od</w:t>
      </w:r>
      <w:r>
        <w:rPr>
          <w:rFonts w:ascii="Tahoma" w:hAnsi="Tahoma" w:cs="Tahoma"/>
          <w:kern w:val="3"/>
        </w:rPr>
        <w:t xml:space="preserve"> povrata </w:t>
      </w:r>
      <w:r w:rsidR="00DA33EA">
        <w:rPr>
          <w:rFonts w:ascii="Tahoma" w:hAnsi="Tahoma" w:cs="Tahoma"/>
          <w:kern w:val="3"/>
        </w:rPr>
        <w:t xml:space="preserve">sredstava Porsche leasing </w:t>
      </w:r>
      <w:r>
        <w:rPr>
          <w:rFonts w:ascii="Tahoma" w:hAnsi="Tahoma" w:cs="Tahoma"/>
          <w:kern w:val="3"/>
        </w:rPr>
        <w:t xml:space="preserve">u iznosu od </w:t>
      </w:r>
      <w:r w:rsidR="00DA33EA">
        <w:rPr>
          <w:rFonts w:ascii="Tahoma" w:hAnsi="Tahoma" w:cs="Tahoma"/>
          <w:kern w:val="3"/>
        </w:rPr>
        <w:t>18.580,05</w:t>
      </w:r>
      <w:r>
        <w:rPr>
          <w:rFonts w:ascii="Tahoma" w:hAnsi="Tahoma" w:cs="Tahoma"/>
          <w:kern w:val="3"/>
        </w:rPr>
        <w:t xml:space="preserve"> kn,</w:t>
      </w:r>
    </w:p>
    <w:p w:rsidRPr="00333C6A" w:rsidR="00692145" w:rsidP="00B73816" w:rsidRDefault="00692145">
      <w:pPr>
        <w:pStyle w:val="Tijelo"/>
        <w:numPr>
          <w:ilvl w:val="0"/>
          <w:numId w:val="9"/>
        </w:numPr>
        <w:spacing w:after="0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 xml:space="preserve">u cijelosti je izvršeno unovčenje pokretnina prikupljanjem pisanih ponuda po postignutoj kupoprodajnoj cijeni od </w:t>
      </w:r>
      <w:r w:rsidR="006D44D3">
        <w:rPr>
          <w:rFonts w:ascii="Tahoma" w:hAnsi="Tahoma" w:cs="Tahoma"/>
          <w:kern w:val="3"/>
        </w:rPr>
        <w:t>55</w:t>
      </w:r>
      <w:r w:rsidR="00522B3D">
        <w:rPr>
          <w:rFonts w:ascii="Tahoma" w:hAnsi="Tahoma" w:cs="Tahoma"/>
          <w:kern w:val="3"/>
        </w:rPr>
        <w:t>7</w:t>
      </w:r>
      <w:r w:rsidR="006D44D3">
        <w:rPr>
          <w:rFonts w:ascii="Tahoma" w:hAnsi="Tahoma" w:cs="Tahoma"/>
          <w:kern w:val="3"/>
        </w:rPr>
        <w:t>.072,48</w:t>
      </w:r>
      <w:r w:rsidRPr="00333C6A">
        <w:rPr>
          <w:rFonts w:ascii="Tahoma" w:hAnsi="Tahoma" w:cs="Tahoma"/>
          <w:kern w:val="3"/>
        </w:rPr>
        <w:t xml:space="preserve"> kn uvećano za pripadajući PDV, a o čemu više kroz točku </w:t>
      </w:r>
      <w:r w:rsidR="005E1F91">
        <w:rPr>
          <w:rFonts w:ascii="Tahoma" w:hAnsi="Tahoma" w:cs="Tahoma"/>
          <w:kern w:val="3"/>
        </w:rPr>
        <w:t>4</w:t>
      </w:r>
      <w:r w:rsidRPr="00333C6A">
        <w:rPr>
          <w:rFonts w:ascii="Tahoma" w:hAnsi="Tahoma" w:cs="Tahoma"/>
          <w:kern w:val="3"/>
        </w:rPr>
        <w:t>.</w:t>
      </w:r>
      <w:r w:rsidR="005E1F91">
        <w:rPr>
          <w:rFonts w:ascii="Tahoma" w:hAnsi="Tahoma" w:cs="Tahoma"/>
          <w:kern w:val="3"/>
        </w:rPr>
        <w:t xml:space="preserve"> ovog izvješća</w:t>
      </w:r>
      <w:r w:rsidRPr="00333C6A">
        <w:rPr>
          <w:rFonts w:ascii="Tahoma" w:hAnsi="Tahoma" w:cs="Tahoma"/>
          <w:kern w:val="3"/>
        </w:rPr>
        <w:t>,</w:t>
      </w:r>
    </w:p>
    <w:p w:rsidRPr="00333C6A" w:rsidR="00692145" w:rsidP="00B73816" w:rsidRDefault="00692145">
      <w:pPr>
        <w:pStyle w:val="Tijelo"/>
        <w:numPr>
          <w:ilvl w:val="0"/>
          <w:numId w:val="9"/>
        </w:numPr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>u cijelosti je izvršeno unovčenje nekretnin</w:t>
      </w:r>
      <w:r>
        <w:rPr>
          <w:rFonts w:ascii="Tahoma" w:hAnsi="Tahoma" w:cs="Tahoma"/>
          <w:kern w:val="3"/>
        </w:rPr>
        <w:t>a</w:t>
      </w:r>
      <w:r w:rsidRPr="00333C6A">
        <w:rPr>
          <w:rFonts w:ascii="Tahoma" w:hAnsi="Tahoma" w:cs="Tahoma"/>
          <w:kern w:val="3"/>
        </w:rPr>
        <w:t xml:space="preserve"> po postignutoj kupoprodajnoj cijeni od </w:t>
      </w:r>
      <w:r w:rsidR="006D44D3">
        <w:rPr>
          <w:rFonts w:ascii="Tahoma" w:hAnsi="Tahoma" w:cs="Tahoma"/>
          <w:kern w:val="3"/>
        </w:rPr>
        <w:t>4.636.611,00</w:t>
      </w:r>
      <w:r w:rsidRPr="00333C6A">
        <w:rPr>
          <w:rFonts w:ascii="Tahoma" w:hAnsi="Tahoma" w:cs="Tahoma"/>
          <w:kern w:val="3"/>
        </w:rPr>
        <w:t xml:space="preserve"> kn, </w:t>
      </w:r>
      <w:r w:rsidR="005E1F91">
        <w:rPr>
          <w:rFonts w:ascii="Tahoma" w:hAnsi="Tahoma" w:cs="Tahoma"/>
          <w:kern w:val="3"/>
        </w:rPr>
        <w:t>a o čemu više kroz točku 4</w:t>
      </w:r>
      <w:r w:rsidRPr="00333C6A">
        <w:rPr>
          <w:rFonts w:ascii="Tahoma" w:hAnsi="Tahoma" w:cs="Tahoma"/>
          <w:kern w:val="3"/>
        </w:rPr>
        <w:t>.</w:t>
      </w:r>
      <w:r w:rsidR="005E1F91">
        <w:rPr>
          <w:rFonts w:ascii="Tahoma" w:hAnsi="Tahoma" w:cs="Tahoma"/>
          <w:kern w:val="3"/>
        </w:rPr>
        <w:t xml:space="preserve"> ovog izvješća</w:t>
      </w:r>
      <w:r w:rsidRPr="00333C6A">
        <w:rPr>
          <w:rFonts w:ascii="Tahoma" w:hAnsi="Tahoma" w:cs="Tahoma"/>
          <w:kern w:val="3"/>
        </w:rPr>
        <w:t>,</w:t>
      </w:r>
    </w:p>
    <w:p w:rsidRPr="00913380" w:rsidR="00913380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color w:val="auto"/>
          <w:kern w:val="3"/>
        </w:rPr>
      </w:pPr>
      <w:r w:rsidRPr="007766B6">
        <w:rPr>
          <w:rFonts w:ascii="Tahoma" w:hAnsi="Tahoma" w:cs="Tahoma"/>
          <w:kern w:val="3"/>
        </w:rPr>
        <w:t>sklopljeni su Ugovori o zakupu poslovnog prostora</w:t>
      </w:r>
      <w:r w:rsidRPr="00333C6A">
        <w:rPr>
          <w:rFonts w:ascii="Tahoma" w:hAnsi="Tahoma" w:cs="Tahoma"/>
          <w:kern w:val="3"/>
        </w:rPr>
        <w:t xml:space="preserve"> </w:t>
      </w:r>
      <w:r w:rsidR="00522B3D">
        <w:rPr>
          <w:rFonts w:ascii="Tahoma" w:hAnsi="Tahoma" w:cs="Tahoma"/>
          <w:kern w:val="3"/>
        </w:rPr>
        <w:t xml:space="preserve">temeljem čega su </w:t>
      </w:r>
      <w:r w:rsidRPr="00913380">
        <w:rPr>
          <w:rFonts w:ascii="Tahoma" w:hAnsi="Tahoma" w:cs="Tahoma"/>
          <w:color w:val="auto"/>
          <w:kern w:val="3"/>
        </w:rPr>
        <w:t xml:space="preserve">ostvareni  prihodi od najma prostora u iznosu od </w:t>
      </w:r>
      <w:r w:rsidRPr="00913380" w:rsidR="00913380">
        <w:rPr>
          <w:rFonts w:ascii="Tahoma" w:hAnsi="Tahoma" w:cs="Tahoma"/>
          <w:color w:val="auto"/>
          <w:kern w:val="3"/>
        </w:rPr>
        <w:t>340.894,18</w:t>
      </w:r>
      <w:r w:rsidRPr="00913380">
        <w:rPr>
          <w:rFonts w:ascii="Tahoma" w:hAnsi="Tahoma" w:cs="Tahoma"/>
          <w:color w:val="auto"/>
          <w:kern w:val="3"/>
        </w:rPr>
        <w:t xml:space="preserve"> kn</w:t>
      </w:r>
      <w:r w:rsidRPr="00913380" w:rsidR="00913380">
        <w:rPr>
          <w:rFonts w:ascii="Tahoma" w:hAnsi="Tahoma" w:cs="Tahoma"/>
          <w:color w:val="auto"/>
          <w:kern w:val="3"/>
        </w:rPr>
        <w:t xml:space="preserve"> uvećani za pripadajući PDV</w:t>
      </w:r>
      <w:r w:rsidRPr="00913380">
        <w:rPr>
          <w:rFonts w:ascii="Tahoma" w:hAnsi="Tahoma" w:cs="Tahoma"/>
          <w:color w:val="auto"/>
          <w:kern w:val="3"/>
        </w:rPr>
        <w:t xml:space="preserve">, </w:t>
      </w:r>
      <w:r w:rsidR="00522B3D">
        <w:rPr>
          <w:rFonts w:ascii="Tahoma" w:hAnsi="Tahoma" w:cs="Tahoma"/>
          <w:color w:val="auto"/>
          <w:kern w:val="3"/>
        </w:rPr>
        <w:t xml:space="preserve">a koji prihodi </w:t>
      </w:r>
      <w:r w:rsidR="004912D3">
        <w:rPr>
          <w:rFonts w:ascii="Tahoma" w:hAnsi="Tahoma" w:cs="Tahoma"/>
          <w:color w:val="auto"/>
          <w:kern w:val="3"/>
        </w:rPr>
        <w:t xml:space="preserve">nisu naplaćeni u iznosu od </w:t>
      </w:r>
      <w:r w:rsidR="00AE077C">
        <w:rPr>
          <w:rFonts w:ascii="Tahoma" w:hAnsi="Tahoma" w:cs="Tahoma"/>
          <w:color w:val="auto"/>
          <w:kern w:val="3"/>
        </w:rPr>
        <w:t>46.725,15</w:t>
      </w:r>
      <w:r w:rsidR="004912D3">
        <w:rPr>
          <w:rFonts w:ascii="Tahoma" w:hAnsi="Tahoma" w:cs="Tahoma"/>
          <w:color w:val="auto"/>
          <w:kern w:val="3"/>
        </w:rPr>
        <w:t xml:space="preserve"> kn uvećano za PDV </w:t>
      </w:r>
      <w:r w:rsidR="00522B3D">
        <w:rPr>
          <w:rFonts w:ascii="Tahoma" w:hAnsi="Tahoma" w:cs="Tahoma"/>
          <w:color w:val="auto"/>
          <w:kern w:val="3"/>
        </w:rPr>
        <w:t>jer je nad dužnicima pokrenuti postupak otvaranja i istovremenog zaključenja stečajnog postupka</w:t>
      </w:r>
      <w:r w:rsidR="004912D3">
        <w:rPr>
          <w:rFonts w:ascii="Tahoma" w:hAnsi="Tahoma" w:cs="Tahoma"/>
          <w:color w:val="auto"/>
          <w:kern w:val="3"/>
        </w:rPr>
        <w:t xml:space="preserve"> kako je iskazano u prijašnjim izvješćima stečajnog upravitelja</w:t>
      </w:r>
      <w:r w:rsidR="00522B3D">
        <w:rPr>
          <w:rFonts w:ascii="Tahoma" w:hAnsi="Tahoma" w:cs="Tahoma"/>
          <w:color w:val="auto"/>
          <w:kern w:val="3"/>
        </w:rPr>
        <w:t xml:space="preserve"> i </w:t>
      </w:r>
      <w:r w:rsidRPr="00913380" w:rsidR="00913380">
        <w:rPr>
          <w:rFonts w:ascii="Tahoma" w:hAnsi="Tahoma" w:cs="Tahoma"/>
          <w:color w:val="auto"/>
          <w:kern w:val="3"/>
        </w:rPr>
        <w:t>prihodi s osnove prefakturiranih režijskih troškova u iznosu od 4.110,07 kn uvećano za PDV,</w:t>
      </w:r>
    </w:p>
    <w:p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 xml:space="preserve">podmireni su nastali troškovi stečajnog postupka, o čemu više kroz točku </w:t>
      </w:r>
      <w:r w:rsidR="005E1F91">
        <w:rPr>
          <w:rFonts w:ascii="Tahoma" w:hAnsi="Tahoma" w:cs="Tahoma"/>
          <w:kern w:val="3"/>
        </w:rPr>
        <w:t>2</w:t>
      </w:r>
      <w:r w:rsidRPr="00333C6A">
        <w:rPr>
          <w:rFonts w:ascii="Tahoma" w:hAnsi="Tahoma" w:cs="Tahoma"/>
          <w:kern w:val="3"/>
        </w:rPr>
        <w:t>.</w:t>
      </w:r>
      <w:r w:rsidR="005E1F91">
        <w:rPr>
          <w:rFonts w:ascii="Tahoma" w:hAnsi="Tahoma" w:cs="Tahoma"/>
          <w:kern w:val="3"/>
        </w:rPr>
        <w:t xml:space="preserve"> ovog izvješća</w:t>
      </w:r>
      <w:r w:rsidRPr="00333C6A">
        <w:rPr>
          <w:rFonts w:ascii="Tahoma" w:hAnsi="Tahoma" w:cs="Tahoma"/>
          <w:kern w:val="3"/>
        </w:rPr>
        <w:t>,</w:t>
      </w:r>
    </w:p>
    <w:p w:rsidRPr="00333C6A" w:rsidR="005E1F91" w:rsidP="00B73816" w:rsidRDefault="005E1F91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podmirene su obveze s osnove odvjetničkih usluga sukladno čl. 87. Stečajnog zakona u iznosu od 15.862,50 kn,</w:t>
      </w:r>
    </w:p>
    <w:p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 xml:space="preserve">ostvareni su priljevi po računu stečajnog dužnika u iznosu od </w:t>
      </w:r>
      <w:r w:rsidR="005E1F91">
        <w:rPr>
          <w:rFonts w:ascii="Tahoma" w:hAnsi="Tahoma" w:cs="Tahoma"/>
          <w:kern w:val="3"/>
        </w:rPr>
        <w:t>3.246.129,7</w:t>
      </w:r>
      <w:r w:rsidR="00AE077C">
        <w:rPr>
          <w:rFonts w:ascii="Tahoma" w:hAnsi="Tahoma" w:cs="Tahoma"/>
          <w:kern w:val="3"/>
        </w:rPr>
        <w:t>2</w:t>
      </w:r>
      <w:r w:rsidRPr="00333C6A">
        <w:rPr>
          <w:rFonts w:ascii="Tahoma" w:hAnsi="Tahoma" w:cs="Tahoma"/>
          <w:kern w:val="3"/>
        </w:rPr>
        <w:t xml:space="preserve"> kn i odljevi sa računa u iznosu od </w:t>
      </w:r>
      <w:r w:rsidR="00F025BA">
        <w:rPr>
          <w:rFonts w:ascii="Tahoma" w:hAnsi="Tahoma" w:cs="Tahoma"/>
          <w:kern w:val="3"/>
        </w:rPr>
        <w:t>3.191.970,18</w:t>
      </w:r>
      <w:r w:rsidRPr="00333C6A">
        <w:rPr>
          <w:rFonts w:ascii="Tahoma" w:hAnsi="Tahoma" w:cs="Tahoma"/>
          <w:kern w:val="3"/>
        </w:rPr>
        <w:t xml:space="preserve"> kn,</w:t>
      </w:r>
      <w:r w:rsidR="005E1F91">
        <w:rPr>
          <w:rFonts w:ascii="Tahoma" w:hAnsi="Tahoma" w:cs="Tahoma"/>
          <w:kern w:val="3"/>
        </w:rPr>
        <w:t xml:space="preserve"> o čemu više kroz točku 3.ovog izvješća,</w:t>
      </w:r>
    </w:p>
    <w:p w:rsidRPr="00333C6A" w:rsidR="00692145" w:rsidP="00B73816" w:rsidRDefault="00692145">
      <w:pPr>
        <w:pStyle w:val="Tijelo"/>
        <w:widowControl w:val="false"/>
        <w:numPr>
          <w:ilvl w:val="0"/>
          <w:numId w:val="9"/>
        </w:numPr>
        <w:suppressAutoHyphens/>
        <w:spacing w:after="0" w:line="288" w:lineRule="auto"/>
        <w:ind w:left="714" w:hanging="357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izvršeno je namirenje vjerovnika,</w:t>
      </w:r>
      <w:r w:rsidR="00913380">
        <w:rPr>
          <w:rFonts w:ascii="Tahoma" w:hAnsi="Tahoma" w:cs="Tahoma"/>
          <w:kern w:val="3"/>
        </w:rPr>
        <w:t>a</w:t>
      </w:r>
      <w:r>
        <w:rPr>
          <w:rFonts w:ascii="Tahoma" w:hAnsi="Tahoma" w:cs="Tahoma"/>
          <w:kern w:val="3"/>
        </w:rPr>
        <w:t xml:space="preserve"> o čemu više kroz točku </w:t>
      </w:r>
      <w:r w:rsidR="005E1F91">
        <w:rPr>
          <w:rFonts w:ascii="Tahoma" w:hAnsi="Tahoma" w:cs="Tahoma"/>
          <w:kern w:val="3"/>
        </w:rPr>
        <w:t>4</w:t>
      </w:r>
      <w:r>
        <w:rPr>
          <w:rFonts w:ascii="Tahoma" w:hAnsi="Tahoma" w:cs="Tahoma"/>
          <w:kern w:val="3"/>
        </w:rPr>
        <w:t>. ovog izvješća,</w:t>
      </w:r>
    </w:p>
    <w:p w:rsidRPr="00333C6A" w:rsidR="00333C6A" w:rsidP="00B73816" w:rsidRDefault="00333C6A">
      <w:pPr>
        <w:pStyle w:val="Tijelo"/>
        <w:widowControl w:val="false"/>
        <w:numPr>
          <w:ilvl w:val="0"/>
          <w:numId w:val="9"/>
        </w:numPr>
        <w:suppressAutoHyphens/>
        <w:spacing w:line="288" w:lineRule="auto"/>
        <w:jc w:val="both"/>
        <w:rPr>
          <w:rFonts w:ascii="Tahoma" w:hAnsi="Tahoma" w:cs="Tahoma"/>
          <w:kern w:val="3"/>
        </w:rPr>
      </w:pPr>
      <w:r w:rsidRPr="00333C6A">
        <w:rPr>
          <w:rFonts w:ascii="Tahoma" w:hAnsi="Tahoma" w:cs="Tahoma"/>
          <w:kern w:val="3"/>
        </w:rPr>
        <w:t xml:space="preserve">na dan </w:t>
      </w:r>
      <w:r w:rsidR="00A31558">
        <w:rPr>
          <w:rFonts w:ascii="Tahoma" w:hAnsi="Tahoma" w:cs="Tahoma"/>
          <w:kern w:val="3"/>
        </w:rPr>
        <w:t>10.10.2019.</w:t>
      </w:r>
      <w:r w:rsidRPr="00333C6A">
        <w:rPr>
          <w:rFonts w:ascii="Tahoma" w:hAnsi="Tahoma" w:cs="Tahoma"/>
          <w:kern w:val="3"/>
        </w:rPr>
        <w:t xml:space="preserve"> novčana sredstva na računu stečajnog dužnika iznose </w:t>
      </w:r>
      <w:r w:rsidR="00111BC9">
        <w:rPr>
          <w:rFonts w:ascii="Tahoma" w:hAnsi="Tahoma" w:cs="Tahoma"/>
          <w:kern w:val="3"/>
        </w:rPr>
        <w:t>54.159,54</w:t>
      </w:r>
      <w:r w:rsidRPr="00333C6A">
        <w:rPr>
          <w:rFonts w:ascii="Tahoma" w:hAnsi="Tahoma" w:cs="Tahoma"/>
          <w:kern w:val="3"/>
        </w:rPr>
        <w:t xml:space="preserve"> kn.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  <w:lang w:val="pl-PL"/>
        </w:rPr>
      </w:pPr>
    </w:p>
    <w:p w:rsidRPr="00AB0CEE" w:rsidR="00AB0CEE" w:rsidP="00B73816" w:rsidRDefault="00AB0CEE">
      <w:pPr>
        <w:pStyle w:val="Tijelo"/>
        <w:widowControl w:val="false"/>
        <w:numPr>
          <w:ilvl w:val="0"/>
          <w:numId w:val="10"/>
        </w:numPr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  <w:r w:rsidRPr="00AB0CEE">
        <w:rPr>
          <w:rFonts w:ascii="Tahoma" w:hAnsi="Tahoma" w:cs="Tahoma"/>
          <w:b/>
          <w:kern w:val="3"/>
        </w:rPr>
        <w:t xml:space="preserve">Troškovi stečajnog postupka 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</w:p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913380">
        <w:rPr>
          <w:rFonts w:ascii="Tahoma" w:hAnsi="Tahoma" w:cs="Tahoma"/>
          <w:color w:val="auto"/>
          <w:kern w:val="3"/>
        </w:rPr>
        <w:t xml:space="preserve">Troškove stečajnog postupka možemo podijeliti u 2 grupe i to ostvareni troškovi u razdoblju od 9.5.2016. do </w:t>
      </w:r>
      <w:r w:rsidR="00A31558">
        <w:rPr>
          <w:rFonts w:ascii="Tahoma" w:hAnsi="Tahoma" w:cs="Tahoma"/>
          <w:color w:val="auto"/>
          <w:kern w:val="3"/>
        </w:rPr>
        <w:t>10.10.2019.</w:t>
      </w:r>
      <w:r w:rsidRPr="00913380">
        <w:rPr>
          <w:rFonts w:ascii="Tahoma" w:hAnsi="Tahoma" w:cs="Tahoma"/>
          <w:color w:val="auto"/>
          <w:kern w:val="3"/>
        </w:rPr>
        <w:t xml:space="preserve"> i predvidivi troškovi za razdoblje od </w:t>
      </w:r>
      <w:r w:rsidR="001426DF">
        <w:rPr>
          <w:rFonts w:ascii="Tahoma" w:hAnsi="Tahoma" w:cs="Tahoma"/>
          <w:color w:val="auto"/>
          <w:kern w:val="3"/>
        </w:rPr>
        <w:t>10</w:t>
      </w:r>
      <w:r w:rsidRPr="00913380" w:rsidR="00692145">
        <w:rPr>
          <w:rFonts w:ascii="Tahoma" w:hAnsi="Tahoma" w:cs="Tahoma"/>
          <w:color w:val="auto"/>
          <w:kern w:val="3"/>
        </w:rPr>
        <w:t>.10.2019</w:t>
      </w:r>
      <w:r w:rsidRPr="00913380">
        <w:rPr>
          <w:rFonts w:ascii="Tahoma" w:hAnsi="Tahoma" w:cs="Tahoma"/>
          <w:color w:val="auto"/>
          <w:kern w:val="3"/>
        </w:rPr>
        <w:t xml:space="preserve">. do </w:t>
      </w:r>
      <w:r w:rsidR="00631800">
        <w:rPr>
          <w:rFonts w:ascii="Tahoma" w:hAnsi="Tahoma" w:cs="Tahoma"/>
          <w:color w:val="auto"/>
          <w:kern w:val="3"/>
        </w:rPr>
        <w:t>30.11.</w:t>
      </w:r>
      <w:r w:rsidR="001426DF">
        <w:rPr>
          <w:rFonts w:ascii="Tahoma" w:hAnsi="Tahoma" w:cs="Tahoma"/>
          <w:color w:val="auto"/>
          <w:kern w:val="3"/>
        </w:rPr>
        <w:t>2019</w:t>
      </w:r>
      <w:r w:rsidRPr="00913380">
        <w:rPr>
          <w:rFonts w:ascii="Tahoma" w:hAnsi="Tahoma" w:cs="Tahoma"/>
          <w:color w:val="auto"/>
          <w:kern w:val="3"/>
        </w:rPr>
        <w:t>. godine, kako slijedi u nastavku.</w:t>
      </w:r>
    </w:p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913380" w:rsidR="00AB0CEE" w:rsidP="00B73816" w:rsidRDefault="00AB0CEE">
      <w:pPr>
        <w:pStyle w:val="Tijelo"/>
        <w:widowControl w:val="false"/>
        <w:numPr>
          <w:ilvl w:val="0"/>
          <w:numId w:val="11"/>
        </w:numPr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  <w:u w:val="single"/>
        </w:rPr>
      </w:pPr>
      <w:r w:rsidRPr="00913380">
        <w:rPr>
          <w:rFonts w:ascii="Tahoma" w:hAnsi="Tahoma" w:cs="Tahoma"/>
          <w:b/>
          <w:color w:val="auto"/>
          <w:kern w:val="3"/>
          <w:u w:val="single"/>
        </w:rPr>
        <w:t xml:space="preserve">Ostvareni troškovi u razdoblju od 9.5.2016. do </w:t>
      </w:r>
      <w:r w:rsidR="00A31558">
        <w:rPr>
          <w:rFonts w:ascii="Tahoma" w:hAnsi="Tahoma" w:cs="Tahoma"/>
          <w:b/>
          <w:color w:val="auto"/>
          <w:kern w:val="3"/>
          <w:u w:val="single"/>
        </w:rPr>
        <w:t>10.10.2019.</w:t>
      </w:r>
    </w:p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913380">
        <w:rPr>
          <w:rFonts w:ascii="Tahoma" w:hAnsi="Tahoma" w:cs="Tahoma"/>
          <w:color w:val="auto"/>
          <w:kern w:val="3"/>
        </w:rPr>
        <w:t xml:space="preserve">Tijekom ovog stečajnog postupka ostvareni su ukupni troškovi u iznosu od </w:t>
      </w:r>
      <w:r w:rsidR="00F025BA">
        <w:rPr>
          <w:rFonts w:ascii="Tahoma" w:hAnsi="Tahoma" w:cs="Tahoma"/>
          <w:b/>
          <w:color w:val="auto"/>
          <w:kern w:val="3"/>
        </w:rPr>
        <w:t>831.359,49</w:t>
      </w:r>
      <w:r w:rsidRPr="00913380">
        <w:rPr>
          <w:rFonts w:ascii="Tahoma" w:hAnsi="Tahoma" w:cs="Tahoma"/>
          <w:b/>
          <w:color w:val="auto"/>
          <w:kern w:val="3"/>
        </w:rPr>
        <w:t xml:space="preserve"> kn</w:t>
      </w:r>
      <w:r w:rsidRPr="00913380">
        <w:rPr>
          <w:rFonts w:ascii="Tahoma" w:hAnsi="Tahoma" w:cs="Tahoma"/>
          <w:color w:val="auto"/>
          <w:kern w:val="3"/>
        </w:rPr>
        <w:t>, a kako po opisu troška slijedi u tabeli 1.</w:t>
      </w:r>
    </w:p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  <w:r w:rsidRPr="00913380">
        <w:rPr>
          <w:rFonts w:ascii="Tahoma" w:hAnsi="Tahoma" w:cs="Tahoma"/>
          <w:b/>
          <w:color w:val="auto"/>
          <w:kern w:val="3"/>
        </w:rPr>
        <w:t>Tabela 1.</w:t>
      </w:r>
    </w:p>
    <w:tbl>
      <w:tblPr>
        <w:tblW w:w="9652" w:type="dxa"/>
        <w:jc w:val="center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951"/>
        <w:gridCol w:w="1701"/>
      </w:tblGrid>
      <w:tr w:rsidRPr="00913380" w:rsidR="00AF4A9B" w:rsidTr="001426DF">
        <w:trPr>
          <w:trHeight w:val="340"/>
          <w:jc w:val="center"/>
        </w:trPr>
        <w:tc>
          <w:tcPr>
            <w:tcW w:w="7951" w:type="dxa"/>
            <w:shd w:val="clear" w:color="auto" w:fill="D9D9D9"/>
          </w:tcPr>
          <w:p w:rsidRPr="00913380" w:rsidR="00AB0CEE" w:rsidP="002F7C7C" w:rsidRDefault="00AB0CEE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913380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Ostvareni troškovi bez pdv-a</w:t>
            </w:r>
          </w:p>
        </w:tc>
        <w:tc>
          <w:tcPr>
            <w:tcW w:w="1701" w:type="dxa"/>
            <w:shd w:val="clear" w:color="auto" w:fill="D9D9D9"/>
          </w:tcPr>
          <w:p w:rsidRPr="00913380" w:rsidR="00AB0CEE" w:rsidP="002F7C7C" w:rsidRDefault="00AB0CEE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913380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Iznos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4B36F7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91338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Troškovi uredskog 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i potrošnog materijala</w:t>
            </w:r>
            <w:r w:rsidRPr="0091338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9.803,72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režija (energija, voda komunalna i vodna naknada, stambena pričuva)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22.866,71</w:t>
            </w:r>
          </w:p>
        </w:tc>
      </w:tr>
      <w:tr w:rsidRPr="00913380" w:rsidR="00A6189B" w:rsidTr="001426DF">
        <w:trPr>
          <w:trHeight w:val="340"/>
          <w:jc w:val="center"/>
        </w:trPr>
        <w:tc>
          <w:tcPr>
            <w:tcW w:w="7951" w:type="dxa"/>
          </w:tcPr>
          <w:p w:rsidRPr="004B36F7" w:rsidR="00A6189B" w:rsidP="00AB0CEE" w:rsidRDefault="00A6189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režija prefakturirani kupcima</w:t>
            </w:r>
          </w:p>
        </w:tc>
        <w:tc>
          <w:tcPr>
            <w:tcW w:w="1701" w:type="dxa"/>
          </w:tcPr>
          <w:p w:rsidR="00A6189B" w:rsidP="00805E23" w:rsidRDefault="00A6189B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4.110,07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rekonstrukcije elektroinstalacija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17.150,00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Troškovi održavanja i čišćenja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18.767,60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Troškovi procjene nekretnine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31.350,00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Troškovi procjene pokretnina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15.600,00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Bruto nagrada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448.421,14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provizija banka</w:t>
            </w: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, tečajna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4.851,75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Ostali troškovi (pristojbe, biljezi, kamate, trošak porsche</w:t>
            </w:r>
            <w:r w:rsidR="00FF07EE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10.430,45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objave oglasa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14.934,37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2.200,00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bruto plaća i dodataka na plaću</w:t>
            </w:r>
          </w:p>
        </w:tc>
        <w:tc>
          <w:tcPr>
            <w:tcW w:w="1701" w:type="dxa"/>
          </w:tcPr>
          <w:p w:rsidR="001426DF" w:rsidP="00805E23" w:rsidRDefault="00F025BA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53.271,39</w:t>
            </w:r>
          </w:p>
        </w:tc>
      </w:tr>
      <w:tr w:rsidRPr="00913380" w:rsidR="001426DF" w:rsidTr="001426DF">
        <w:trPr>
          <w:trHeight w:val="340"/>
          <w:jc w:val="center"/>
        </w:trPr>
        <w:tc>
          <w:tcPr>
            <w:tcW w:w="7951" w:type="dxa"/>
          </w:tcPr>
          <w:p w:rsidRPr="00913380" w:rsidR="001426DF" w:rsidP="00AB0CEE" w:rsidRDefault="001426DF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Troškovi s osnove usluga (knjigovodstvene usluge, troškovi obrade i prikupljanja podataka, troškovi utvrđivanja tražbina, najam,tisak,poštarina, javnobilježničke usluge, usluge preseljenja,odvjetničke </w:t>
            </w:r>
            <w:r w:rsidR="0072144C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usluge </w:t>
            </w:r>
            <w:r w:rsidRPr="004B36F7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i dr.)</w:t>
            </w:r>
          </w:p>
        </w:tc>
        <w:tc>
          <w:tcPr>
            <w:tcW w:w="1701" w:type="dxa"/>
          </w:tcPr>
          <w:p w:rsidR="001426DF" w:rsidP="00805E23" w:rsidRDefault="001426DF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177.602,29</w:t>
            </w:r>
          </w:p>
        </w:tc>
      </w:tr>
      <w:tr w:rsidRPr="00913380" w:rsidR="00AF4A9B" w:rsidTr="001426DF">
        <w:trPr>
          <w:trHeight w:val="340"/>
          <w:jc w:val="center"/>
        </w:trPr>
        <w:tc>
          <w:tcPr>
            <w:tcW w:w="7951" w:type="dxa"/>
          </w:tcPr>
          <w:p w:rsidRPr="00913380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913380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Ukupno</w:t>
            </w:r>
          </w:p>
        </w:tc>
        <w:tc>
          <w:tcPr>
            <w:tcW w:w="1701" w:type="dxa"/>
          </w:tcPr>
          <w:p w:rsidRPr="00913380" w:rsidR="00AB0CEE" w:rsidP="001426DF" w:rsidRDefault="00F025B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auto"/>
                <w:kern w:val="3"/>
                <w:sz w:val="20"/>
                <w:szCs w:val="20"/>
              </w:rPr>
              <w:t>831.359,49</w: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end"/>
            </w:r>
          </w:p>
        </w:tc>
      </w:tr>
      <w:tr w:rsidRPr="00913380" w:rsidR="00AF4A9B" w:rsidTr="001426DF">
        <w:trPr>
          <w:trHeight w:val="340"/>
          <w:jc w:val="center"/>
        </w:trPr>
        <w:tc>
          <w:tcPr>
            <w:tcW w:w="7951" w:type="dxa"/>
          </w:tcPr>
          <w:p w:rsidRPr="00913380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913380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PDV na troškove</w:t>
            </w:r>
          </w:p>
        </w:tc>
        <w:tc>
          <w:tcPr>
            <w:tcW w:w="1701" w:type="dxa"/>
          </w:tcPr>
          <w:p w:rsidRPr="00913380" w:rsidR="00AB0CEE" w:rsidP="005F4B27" w:rsidRDefault="00741535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69.794,7</w:t>
            </w:r>
            <w:r w:rsidR="005F4B27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8</w:t>
            </w:r>
          </w:p>
        </w:tc>
      </w:tr>
    </w:tbl>
    <w:p w:rsidRPr="00913380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111BC9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  <w:u w:val="single"/>
        </w:rPr>
      </w:pPr>
      <w:r w:rsidRPr="00913380">
        <w:rPr>
          <w:rFonts w:ascii="Tahoma" w:hAnsi="Tahoma" w:cs="Tahoma"/>
          <w:color w:val="auto"/>
          <w:kern w:val="3"/>
        </w:rPr>
        <w:t xml:space="preserve">Kako iz tabele 1. proizlazi, ukupno ostvareni troškovi stečajnog postupka u razdoblju od 9.5.2016. do </w:t>
      </w:r>
      <w:r w:rsidR="00A31558">
        <w:rPr>
          <w:rFonts w:ascii="Tahoma" w:hAnsi="Tahoma" w:cs="Tahoma"/>
          <w:color w:val="auto"/>
          <w:kern w:val="3"/>
        </w:rPr>
        <w:t>10.10.2019.</w:t>
      </w:r>
      <w:r w:rsidRPr="00913380">
        <w:rPr>
          <w:rFonts w:ascii="Tahoma" w:hAnsi="Tahoma" w:cs="Tahoma"/>
          <w:color w:val="auto"/>
          <w:kern w:val="3"/>
        </w:rPr>
        <w:t xml:space="preserve"> sa uračunatim porezom na dodanu vrijednost iznose </w:t>
      </w:r>
      <w:r w:rsidR="00741535">
        <w:rPr>
          <w:rFonts w:ascii="Tahoma" w:hAnsi="Tahoma" w:cs="Tahoma"/>
          <w:b/>
          <w:color w:val="auto"/>
          <w:kern w:val="3"/>
        </w:rPr>
        <w:t>901.154,2</w:t>
      </w:r>
      <w:r w:rsidR="005F4B27">
        <w:rPr>
          <w:rFonts w:ascii="Tahoma" w:hAnsi="Tahoma" w:cs="Tahoma"/>
          <w:b/>
          <w:color w:val="auto"/>
          <w:kern w:val="3"/>
        </w:rPr>
        <w:t>7</w:t>
      </w:r>
      <w:r w:rsidR="008C7D48">
        <w:rPr>
          <w:rFonts w:ascii="Tahoma" w:hAnsi="Tahoma" w:cs="Tahoma"/>
          <w:b/>
          <w:color w:val="auto"/>
          <w:kern w:val="3"/>
        </w:rPr>
        <w:t xml:space="preserve"> </w:t>
      </w:r>
      <w:r w:rsidRPr="00913380">
        <w:rPr>
          <w:rFonts w:ascii="Tahoma" w:hAnsi="Tahoma" w:cs="Tahoma"/>
          <w:b/>
          <w:color w:val="auto"/>
          <w:kern w:val="3"/>
        </w:rPr>
        <w:t xml:space="preserve"> kn </w:t>
      </w:r>
      <w:r w:rsidRPr="00913380">
        <w:rPr>
          <w:rFonts w:ascii="Tahoma" w:hAnsi="Tahoma" w:cs="Tahoma"/>
          <w:color w:val="auto"/>
          <w:kern w:val="3"/>
        </w:rPr>
        <w:t>(</w:t>
      </w:r>
      <w:r w:rsidR="00F025BA">
        <w:rPr>
          <w:rFonts w:ascii="Tahoma" w:hAnsi="Tahoma" w:cs="Tahoma"/>
          <w:color w:val="auto"/>
          <w:kern w:val="3"/>
        </w:rPr>
        <w:t>831.359,49</w:t>
      </w:r>
      <w:r w:rsidR="001426DF">
        <w:rPr>
          <w:rFonts w:ascii="Tahoma" w:hAnsi="Tahoma" w:cs="Tahoma"/>
          <w:color w:val="auto"/>
          <w:kern w:val="3"/>
        </w:rPr>
        <w:t>+</w:t>
      </w:r>
      <w:r w:rsidR="00741535">
        <w:rPr>
          <w:rFonts w:ascii="Tahoma" w:hAnsi="Tahoma" w:cs="Tahoma"/>
          <w:color w:val="auto"/>
          <w:kern w:val="3"/>
        </w:rPr>
        <w:t>69.794,7</w:t>
      </w:r>
      <w:r w:rsidR="005F4B27">
        <w:rPr>
          <w:rFonts w:ascii="Tahoma" w:hAnsi="Tahoma" w:cs="Tahoma"/>
          <w:color w:val="auto"/>
          <w:kern w:val="3"/>
        </w:rPr>
        <w:t>8</w:t>
      </w:r>
      <w:r w:rsidRPr="00913380">
        <w:rPr>
          <w:rFonts w:ascii="Tahoma" w:hAnsi="Tahoma" w:cs="Tahoma"/>
          <w:color w:val="auto"/>
          <w:kern w:val="3"/>
        </w:rPr>
        <w:t>),</w:t>
      </w:r>
      <w:r w:rsidRPr="00913380">
        <w:rPr>
          <w:rFonts w:ascii="Tahoma" w:hAnsi="Tahoma" w:cs="Tahoma"/>
          <w:b/>
          <w:color w:val="auto"/>
          <w:kern w:val="3"/>
        </w:rPr>
        <w:t xml:space="preserve"> </w:t>
      </w:r>
      <w:r w:rsidRPr="00913380">
        <w:rPr>
          <w:rFonts w:ascii="Tahoma" w:hAnsi="Tahoma" w:cs="Tahoma"/>
          <w:color w:val="auto"/>
          <w:kern w:val="3"/>
        </w:rPr>
        <w:t xml:space="preserve">od čega su do dana izrade izvješća podmireni troškovi u iznosu od </w:t>
      </w:r>
      <w:r w:rsidR="00111BC9">
        <w:rPr>
          <w:rFonts w:ascii="Tahoma" w:hAnsi="Tahoma" w:cs="Tahoma"/>
          <w:color w:val="auto"/>
          <w:kern w:val="3"/>
          <w:u w:val="single"/>
        </w:rPr>
        <w:t>900.477,21</w:t>
      </w:r>
      <w:r w:rsidRPr="00913380">
        <w:rPr>
          <w:rFonts w:ascii="Tahoma" w:hAnsi="Tahoma" w:cs="Tahoma"/>
          <w:color w:val="auto"/>
          <w:kern w:val="3"/>
          <w:u w:val="single"/>
        </w:rPr>
        <w:t xml:space="preserve"> kn</w:t>
      </w:r>
      <w:r w:rsidR="00111BC9">
        <w:rPr>
          <w:rFonts w:ascii="Tahoma" w:hAnsi="Tahoma" w:cs="Tahoma"/>
          <w:color w:val="auto"/>
          <w:kern w:val="3"/>
          <w:u w:val="single"/>
        </w:rPr>
        <w:t>.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913380">
        <w:rPr>
          <w:rFonts w:ascii="Tahoma" w:hAnsi="Tahoma" w:cs="Tahoma"/>
          <w:color w:val="auto"/>
          <w:kern w:val="3"/>
        </w:rPr>
        <w:t xml:space="preserve"> </w:t>
      </w:r>
    </w:p>
    <w:p w:rsidR="00111BC9" w:rsidP="00AB0CEE" w:rsidRDefault="00111BC9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E82CA3" w:rsidR="00AB0CEE" w:rsidP="00B73816" w:rsidRDefault="00AB0CEE">
      <w:pPr>
        <w:pStyle w:val="Tijelo"/>
        <w:widowControl w:val="false"/>
        <w:numPr>
          <w:ilvl w:val="0"/>
          <w:numId w:val="11"/>
        </w:numPr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  <w:u w:val="single"/>
        </w:rPr>
      </w:pPr>
      <w:r w:rsidRPr="00E82CA3">
        <w:rPr>
          <w:rFonts w:ascii="Tahoma" w:hAnsi="Tahoma" w:cs="Tahoma"/>
          <w:b/>
          <w:color w:val="auto"/>
          <w:kern w:val="3"/>
          <w:u w:val="single"/>
        </w:rPr>
        <w:t xml:space="preserve">Predvidivi troškovi u razdoblju od </w:t>
      </w:r>
      <w:r w:rsidR="00E82CA3">
        <w:rPr>
          <w:rFonts w:ascii="Tahoma" w:hAnsi="Tahoma" w:cs="Tahoma"/>
          <w:b/>
          <w:color w:val="auto"/>
          <w:kern w:val="3"/>
          <w:u w:val="single"/>
        </w:rPr>
        <w:t>10</w:t>
      </w:r>
      <w:r w:rsidRPr="00E82CA3">
        <w:rPr>
          <w:rFonts w:ascii="Tahoma" w:hAnsi="Tahoma" w:cs="Tahoma"/>
          <w:b/>
          <w:color w:val="auto"/>
          <w:kern w:val="3"/>
          <w:u w:val="single"/>
        </w:rPr>
        <w:t>.10.201</w:t>
      </w:r>
      <w:r w:rsidR="00E82CA3">
        <w:rPr>
          <w:rFonts w:ascii="Tahoma" w:hAnsi="Tahoma" w:cs="Tahoma"/>
          <w:b/>
          <w:color w:val="auto"/>
          <w:kern w:val="3"/>
          <w:u w:val="single"/>
        </w:rPr>
        <w:t>9</w:t>
      </w:r>
      <w:r w:rsidRPr="00E82CA3">
        <w:rPr>
          <w:rFonts w:ascii="Tahoma" w:hAnsi="Tahoma" w:cs="Tahoma"/>
          <w:b/>
          <w:color w:val="auto"/>
          <w:kern w:val="3"/>
          <w:u w:val="single"/>
        </w:rPr>
        <w:t xml:space="preserve">. do </w:t>
      </w:r>
      <w:r w:rsidR="00631800">
        <w:rPr>
          <w:rFonts w:ascii="Tahoma" w:hAnsi="Tahoma" w:cs="Tahoma"/>
          <w:b/>
          <w:color w:val="auto"/>
          <w:kern w:val="3"/>
          <w:u w:val="single"/>
        </w:rPr>
        <w:t>30.11.</w:t>
      </w:r>
      <w:r w:rsidRPr="00E82CA3">
        <w:rPr>
          <w:rFonts w:ascii="Tahoma" w:hAnsi="Tahoma" w:cs="Tahoma"/>
          <w:b/>
          <w:color w:val="auto"/>
          <w:kern w:val="3"/>
          <w:u w:val="single"/>
        </w:rPr>
        <w:t>201</w:t>
      </w:r>
      <w:r w:rsidR="00E82CA3">
        <w:rPr>
          <w:rFonts w:ascii="Tahoma" w:hAnsi="Tahoma" w:cs="Tahoma"/>
          <w:b/>
          <w:color w:val="auto"/>
          <w:kern w:val="3"/>
          <w:u w:val="single"/>
        </w:rPr>
        <w:t>9</w:t>
      </w:r>
      <w:r w:rsidRPr="00E82CA3">
        <w:rPr>
          <w:rFonts w:ascii="Tahoma" w:hAnsi="Tahoma" w:cs="Tahoma"/>
          <w:b/>
          <w:color w:val="auto"/>
          <w:kern w:val="3"/>
          <w:u w:val="single"/>
        </w:rPr>
        <w:t>.</w:t>
      </w:r>
    </w:p>
    <w:p w:rsidRPr="00E82CA3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E82CA3">
        <w:rPr>
          <w:rFonts w:ascii="Tahoma" w:hAnsi="Tahoma" w:cs="Tahoma"/>
          <w:color w:val="auto"/>
          <w:kern w:val="3"/>
        </w:rPr>
        <w:t xml:space="preserve">Osim ostvarenih troškova iz točke </w:t>
      </w:r>
      <w:r w:rsidR="00E82CA3">
        <w:rPr>
          <w:rFonts w:ascii="Tahoma" w:hAnsi="Tahoma" w:cs="Tahoma"/>
          <w:color w:val="auto"/>
          <w:kern w:val="3"/>
        </w:rPr>
        <w:t>2.</w:t>
      </w:r>
      <w:r w:rsidRPr="00E82CA3">
        <w:rPr>
          <w:rFonts w:ascii="Tahoma" w:hAnsi="Tahoma" w:cs="Tahoma"/>
          <w:color w:val="auto"/>
          <w:kern w:val="3"/>
        </w:rPr>
        <w:t xml:space="preserve">a), a obzirom na predvidivo trajanje ovog stečajnog postupka do </w:t>
      </w:r>
      <w:r w:rsidR="00631800">
        <w:rPr>
          <w:rFonts w:ascii="Tahoma" w:hAnsi="Tahoma" w:cs="Tahoma"/>
          <w:color w:val="auto"/>
          <w:kern w:val="3"/>
        </w:rPr>
        <w:t>30.11.</w:t>
      </w:r>
      <w:r w:rsidRPr="00E82CA3">
        <w:rPr>
          <w:rFonts w:ascii="Tahoma" w:hAnsi="Tahoma" w:cs="Tahoma"/>
          <w:color w:val="auto"/>
          <w:kern w:val="3"/>
        </w:rPr>
        <w:t>201</w:t>
      </w:r>
      <w:r w:rsidR="00E82CA3">
        <w:rPr>
          <w:rFonts w:ascii="Tahoma" w:hAnsi="Tahoma" w:cs="Tahoma"/>
          <w:color w:val="auto"/>
          <w:kern w:val="3"/>
        </w:rPr>
        <w:t>9</w:t>
      </w:r>
      <w:r w:rsidRPr="00E82CA3">
        <w:rPr>
          <w:rFonts w:ascii="Tahoma" w:hAnsi="Tahoma" w:cs="Tahoma"/>
          <w:color w:val="auto"/>
          <w:kern w:val="3"/>
        </w:rPr>
        <w:t xml:space="preserve">. predviđaju se troškovi u iznosu od </w:t>
      </w:r>
      <w:r w:rsidR="00631800">
        <w:rPr>
          <w:rFonts w:ascii="Tahoma" w:hAnsi="Tahoma" w:cs="Tahoma"/>
          <w:b/>
          <w:color w:val="auto"/>
          <w:kern w:val="3"/>
        </w:rPr>
        <w:t>18.000,00</w:t>
      </w:r>
      <w:r w:rsidRPr="00E82CA3">
        <w:rPr>
          <w:rFonts w:ascii="Tahoma" w:hAnsi="Tahoma" w:cs="Tahoma"/>
          <w:b/>
          <w:color w:val="auto"/>
          <w:kern w:val="3"/>
        </w:rPr>
        <w:t xml:space="preserve"> kn</w:t>
      </w:r>
      <w:r w:rsidRPr="00E82CA3">
        <w:rPr>
          <w:rFonts w:ascii="Tahoma" w:hAnsi="Tahoma" w:cs="Tahoma"/>
          <w:color w:val="auto"/>
          <w:kern w:val="3"/>
        </w:rPr>
        <w:t xml:space="preserve"> za razdoblje od </w:t>
      </w:r>
      <w:r w:rsidR="00E82CA3">
        <w:rPr>
          <w:rFonts w:ascii="Tahoma" w:hAnsi="Tahoma" w:cs="Tahoma"/>
          <w:color w:val="auto"/>
          <w:kern w:val="3"/>
        </w:rPr>
        <w:t>10.10.2019</w:t>
      </w:r>
      <w:r w:rsidRPr="00E82CA3">
        <w:rPr>
          <w:rFonts w:ascii="Tahoma" w:hAnsi="Tahoma" w:cs="Tahoma"/>
          <w:color w:val="auto"/>
          <w:kern w:val="3"/>
        </w:rPr>
        <w:t xml:space="preserve">. do </w:t>
      </w:r>
      <w:r w:rsidR="00631800">
        <w:rPr>
          <w:rFonts w:ascii="Tahoma" w:hAnsi="Tahoma" w:cs="Tahoma"/>
          <w:color w:val="auto"/>
          <w:kern w:val="3"/>
        </w:rPr>
        <w:t>30.11.</w:t>
      </w:r>
      <w:r w:rsidRPr="00E82CA3">
        <w:rPr>
          <w:rFonts w:ascii="Tahoma" w:hAnsi="Tahoma" w:cs="Tahoma"/>
          <w:color w:val="auto"/>
          <w:kern w:val="3"/>
        </w:rPr>
        <w:t>201</w:t>
      </w:r>
      <w:r w:rsidR="00E82CA3">
        <w:rPr>
          <w:rFonts w:ascii="Tahoma" w:hAnsi="Tahoma" w:cs="Tahoma"/>
          <w:color w:val="auto"/>
          <w:kern w:val="3"/>
        </w:rPr>
        <w:t>9</w:t>
      </w:r>
      <w:r w:rsidRPr="00E82CA3">
        <w:rPr>
          <w:rFonts w:ascii="Tahoma" w:hAnsi="Tahoma" w:cs="Tahoma"/>
          <w:color w:val="auto"/>
          <w:kern w:val="3"/>
        </w:rPr>
        <w:t>., a kako slijedi u tabeli 2.</w:t>
      </w:r>
    </w:p>
    <w:p w:rsidRPr="00E82CA3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E82CA3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  <w:r w:rsidRPr="00E82CA3">
        <w:rPr>
          <w:rFonts w:ascii="Tahoma" w:hAnsi="Tahoma" w:cs="Tahoma"/>
          <w:b/>
          <w:color w:val="auto"/>
          <w:kern w:val="3"/>
        </w:rPr>
        <w:t>Tabela 2.</w:t>
      </w:r>
    </w:p>
    <w:tbl>
      <w:tblPr>
        <w:tblW w:w="9652" w:type="dxa"/>
        <w:jc w:val="center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951"/>
        <w:gridCol w:w="1701"/>
      </w:tblGrid>
      <w:tr w:rsidRPr="00E82CA3" w:rsidR="00E82CA3" w:rsidTr="00AB0CEE">
        <w:trPr>
          <w:trHeight w:val="340"/>
          <w:jc w:val="center"/>
        </w:trPr>
        <w:tc>
          <w:tcPr>
            <w:tcW w:w="7951" w:type="dxa"/>
            <w:shd w:val="clear" w:color="auto" w:fill="D9D9D9"/>
          </w:tcPr>
          <w:p w:rsidRPr="00E82CA3" w:rsidR="00AB0CEE" w:rsidP="002F7C7C" w:rsidRDefault="00AB0CEE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Predvidivi troškovi bez pdv-a</w:t>
            </w:r>
          </w:p>
        </w:tc>
        <w:tc>
          <w:tcPr>
            <w:tcW w:w="1701" w:type="dxa"/>
            <w:shd w:val="clear" w:color="auto" w:fill="D9D9D9"/>
          </w:tcPr>
          <w:p w:rsidRPr="00E82CA3" w:rsidR="00AB0CEE" w:rsidP="002F7C7C" w:rsidRDefault="00AB0CEE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Iznos</w:t>
            </w:r>
          </w:p>
        </w:tc>
      </w:tr>
      <w:tr w:rsidRPr="00E82CA3" w:rsidR="00E82CA3" w:rsidTr="00AB0CEE">
        <w:trPr>
          <w:trHeight w:val="340"/>
          <w:jc w:val="center"/>
        </w:trPr>
        <w:tc>
          <w:tcPr>
            <w:tcW w:w="7951" w:type="dxa"/>
          </w:tcPr>
          <w:p w:rsidRPr="00E82CA3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Troškovi uredskog materijala, sitnog inventara, režija, plaća i dr. </w:t>
            </w:r>
          </w:p>
        </w:tc>
        <w:tc>
          <w:tcPr>
            <w:tcW w:w="1701" w:type="dxa"/>
          </w:tcPr>
          <w:p w:rsidRPr="00E82CA3" w:rsidR="00AB0CEE" w:rsidP="002F7C7C" w:rsidRDefault="00E82CA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8.000,00</w:t>
            </w:r>
          </w:p>
        </w:tc>
      </w:tr>
      <w:tr w:rsidRPr="00E82CA3" w:rsidR="00E82CA3" w:rsidTr="00AB0CEE">
        <w:trPr>
          <w:trHeight w:val="340"/>
          <w:jc w:val="center"/>
        </w:trPr>
        <w:tc>
          <w:tcPr>
            <w:tcW w:w="7951" w:type="dxa"/>
          </w:tcPr>
          <w:p w:rsidRPr="00E82CA3" w:rsidR="00AB0CEE" w:rsidP="0086603B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Troškovi usluga (knjigovodstvene usluge za razdoblje od </w:t>
            </w:r>
            <w:r w:rsid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1.10.2019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. do 3</w:t>
            </w:r>
            <w:r w:rsidR="0063180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0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.1</w:t>
            </w:r>
            <w:r w:rsidR="0063180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.201</w:t>
            </w:r>
            <w:r w:rsid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9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., </w:t>
            </w:r>
            <w:r w:rsidR="0063180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mjeseca x 1.</w:t>
            </w:r>
            <w:r w:rsidR="00631800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5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00,00 kn, izrada završnih financijskih izvješća </w:t>
            </w:r>
            <w:r w:rsidR="0086603B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po brisanju stečajnog dužnika i slanje u Finu i Poreznu upravu </w:t>
            </w: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u iznosu od 5.000,00) </w:t>
            </w:r>
          </w:p>
        </w:tc>
        <w:tc>
          <w:tcPr>
            <w:tcW w:w="1701" w:type="dxa"/>
          </w:tcPr>
          <w:p w:rsidRPr="00E82CA3" w:rsidR="00AB0CEE" w:rsidP="002F7C7C" w:rsidRDefault="0063180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8.000,00</w:t>
            </w:r>
          </w:p>
        </w:tc>
      </w:tr>
      <w:tr w:rsidRPr="00E82CA3" w:rsidR="00E82CA3" w:rsidTr="00AB0CEE">
        <w:trPr>
          <w:trHeight w:val="340"/>
          <w:jc w:val="center"/>
        </w:trPr>
        <w:tc>
          <w:tcPr>
            <w:tcW w:w="7951" w:type="dxa"/>
          </w:tcPr>
          <w:p w:rsidRPr="00E82CA3" w:rsidR="00AB0CEE" w:rsidP="0086603B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Troškovi bankarskih naknada i provizija</w:t>
            </w:r>
          </w:p>
        </w:tc>
        <w:tc>
          <w:tcPr>
            <w:tcW w:w="1701" w:type="dxa"/>
          </w:tcPr>
          <w:p w:rsidRPr="00E82CA3" w:rsidR="00AB0CEE" w:rsidP="002F7C7C" w:rsidRDefault="00E82CA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2.000,00</w:t>
            </w:r>
          </w:p>
        </w:tc>
      </w:tr>
      <w:tr w:rsidRPr="00E82CA3" w:rsidR="00E82CA3" w:rsidTr="00AB0CEE">
        <w:trPr>
          <w:trHeight w:val="340"/>
          <w:jc w:val="center"/>
        </w:trPr>
        <w:tc>
          <w:tcPr>
            <w:tcW w:w="7951" w:type="dxa"/>
          </w:tcPr>
          <w:p w:rsidRPr="00E82CA3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Ukupno</w:t>
            </w:r>
          </w:p>
        </w:tc>
        <w:tc>
          <w:tcPr>
            <w:tcW w:w="1701" w:type="dxa"/>
          </w:tcPr>
          <w:p w:rsidRPr="00E82CA3" w:rsidR="00AB0CEE" w:rsidP="002F7C7C" w:rsidRDefault="0063180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auto"/>
                <w:kern w:val="3"/>
                <w:sz w:val="20"/>
                <w:szCs w:val="20"/>
              </w:rPr>
              <w:t>18.000</w: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end"/>
            </w:r>
            <w:r w:rsidRPr="00E82CA3" w:rsidR="00AB0CEE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,00</w:t>
            </w:r>
          </w:p>
        </w:tc>
      </w:tr>
      <w:tr w:rsidRPr="00E82CA3" w:rsidR="00E82CA3" w:rsidTr="00AB0CEE">
        <w:trPr>
          <w:trHeight w:val="340"/>
          <w:jc w:val="center"/>
        </w:trPr>
        <w:tc>
          <w:tcPr>
            <w:tcW w:w="7951" w:type="dxa"/>
          </w:tcPr>
          <w:p w:rsidRPr="00E82CA3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E82CA3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PDV na troškove</w:t>
            </w:r>
          </w:p>
        </w:tc>
        <w:tc>
          <w:tcPr>
            <w:tcW w:w="1701" w:type="dxa"/>
          </w:tcPr>
          <w:p w:rsidRPr="00E82CA3" w:rsidR="00AB0CEE" w:rsidP="002F7C7C" w:rsidRDefault="0063180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2.000,00</w:t>
            </w:r>
          </w:p>
        </w:tc>
      </w:tr>
    </w:tbl>
    <w:p w:rsidRPr="00E82CA3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E82CA3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E82CA3">
        <w:rPr>
          <w:rFonts w:ascii="Tahoma" w:hAnsi="Tahoma" w:cs="Tahoma"/>
          <w:color w:val="auto"/>
          <w:kern w:val="3"/>
        </w:rPr>
        <w:t xml:space="preserve">U odnosu na predvidive troškove iz tabele 2. predlaže se rezervacija novčanih sredstava u ukupnom iznosu od </w:t>
      </w:r>
      <w:r w:rsidR="00631800">
        <w:rPr>
          <w:rFonts w:ascii="Tahoma" w:hAnsi="Tahoma" w:cs="Tahoma"/>
          <w:b/>
          <w:color w:val="auto"/>
          <w:kern w:val="3"/>
        </w:rPr>
        <w:t>20.000,00</w:t>
      </w:r>
      <w:r w:rsidRPr="00E82CA3">
        <w:rPr>
          <w:rFonts w:ascii="Tahoma" w:hAnsi="Tahoma" w:cs="Tahoma"/>
          <w:b/>
          <w:color w:val="auto"/>
          <w:kern w:val="3"/>
        </w:rPr>
        <w:t xml:space="preserve"> kn</w:t>
      </w:r>
      <w:r w:rsidRPr="00E82CA3">
        <w:rPr>
          <w:rFonts w:ascii="Tahoma" w:hAnsi="Tahoma" w:cs="Tahoma"/>
          <w:color w:val="auto"/>
          <w:kern w:val="3"/>
        </w:rPr>
        <w:t xml:space="preserve"> (</w:t>
      </w:r>
      <w:r w:rsidR="00631800">
        <w:rPr>
          <w:rFonts w:ascii="Tahoma" w:hAnsi="Tahoma" w:cs="Tahoma"/>
          <w:color w:val="auto"/>
          <w:kern w:val="3"/>
        </w:rPr>
        <w:t>18.000,00+2.000,00</w:t>
      </w:r>
      <w:r w:rsidRPr="00E82CA3">
        <w:rPr>
          <w:rFonts w:ascii="Tahoma" w:hAnsi="Tahoma" w:cs="Tahoma"/>
          <w:color w:val="auto"/>
          <w:kern w:val="3"/>
        </w:rPr>
        <w:t>).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86603B" w:rsidP="00AB0CEE" w:rsidRDefault="0086603B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86603B" w:rsidP="00AB0CEE" w:rsidRDefault="0086603B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72144C" w:rsidP="00AB0CEE" w:rsidRDefault="0072144C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AB0CEE" w:rsidP="00B73816" w:rsidRDefault="00AB0CEE">
      <w:pPr>
        <w:pStyle w:val="Tijelo"/>
        <w:numPr>
          <w:ilvl w:val="0"/>
          <w:numId w:val="10"/>
        </w:numPr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  <w:r w:rsidRPr="005E1F91">
        <w:rPr>
          <w:rFonts w:ascii="Tahoma" w:hAnsi="Tahoma" w:cs="Tahoma"/>
          <w:b/>
          <w:color w:val="auto"/>
          <w:kern w:val="3"/>
        </w:rPr>
        <w:lastRenderedPageBreak/>
        <w:t xml:space="preserve">Priljevi na račun i odljevi sa računa u razdoblju od 9.5.2016. do </w:t>
      </w:r>
      <w:r w:rsidR="00A31558">
        <w:rPr>
          <w:rFonts w:ascii="Tahoma" w:hAnsi="Tahoma" w:cs="Tahoma"/>
          <w:b/>
          <w:color w:val="auto"/>
          <w:kern w:val="3"/>
        </w:rPr>
        <w:t>10.10.2019.</w:t>
      </w:r>
    </w:p>
    <w:p w:rsidRPr="005E1F91" w:rsidR="00E82CA3" w:rsidP="00E82CA3" w:rsidRDefault="00E82CA3">
      <w:pPr>
        <w:pStyle w:val="Tijelo"/>
        <w:spacing w:after="0" w:line="288" w:lineRule="auto"/>
        <w:ind w:left="360"/>
        <w:jc w:val="both"/>
        <w:rPr>
          <w:rFonts w:ascii="Tahoma" w:hAnsi="Tahoma" w:cs="Tahoma"/>
          <w:b/>
          <w:color w:val="auto"/>
          <w:kern w:val="3"/>
        </w:rPr>
      </w:pPr>
    </w:p>
    <w:p w:rsidRPr="005E1F91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5E1F91">
        <w:rPr>
          <w:rFonts w:ascii="Tahoma" w:hAnsi="Tahoma" w:cs="Tahoma"/>
          <w:color w:val="auto"/>
          <w:kern w:val="3"/>
        </w:rPr>
        <w:t xml:space="preserve">U razdoblju od 9.5.2016. do </w:t>
      </w:r>
      <w:r w:rsidR="00A31558">
        <w:rPr>
          <w:rFonts w:ascii="Tahoma" w:hAnsi="Tahoma" w:cs="Tahoma"/>
          <w:color w:val="auto"/>
          <w:kern w:val="3"/>
        </w:rPr>
        <w:t>10.10.2019.</w:t>
      </w:r>
      <w:r w:rsidRPr="005E1F91">
        <w:rPr>
          <w:rFonts w:ascii="Tahoma" w:hAnsi="Tahoma" w:cs="Tahoma"/>
          <w:color w:val="auto"/>
          <w:kern w:val="3"/>
        </w:rPr>
        <w:t xml:space="preserve"> ukupno su ostvareni priljevi na račun stečajnog dužnika u iznosu od  </w:t>
      </w:r>
      <w:r w:rsidR="00522B3D">
        <w:rPr>
          <w:rFonts w:ascii="Tahoma" w:hAnsi="Tahoma" w:cs="Tahoma"/>
          <w:b/>
          <w:color w:val="auto"/>
          <w:kern w:val="3"/>
        </w:rPr>
        <w:t>3.246.129,7</w:t>
      </w:r>
      <w:r w:rsidR="00AE077C">
        <w:rPr>
          <w:rFonts w:ascii="Tahoma" w:hAnsi="Tahoma" w:cs="Tahoma"/>
          <w:b/>
          <w:color w:val="auto"/>
          <w:kern w:val="3"/>
        </w:rPr>
        <w:t>2</w:t>
      </w:r>
      <w:r w:rsidRPr="005E1F91">
        <w:rPr>
          <w:rFonts w:ascii="Tahoma" w:hAnsi="Tahoma" w:cs="Tahoma"/>
          <w:b/>
          <w:color w:val="auto"/>
          <w:kern w:val="3"/>
        </w:rPr>
        <w:t xml:space="preserve"> kn </w:t>
      </w:r>
      <w:r w:rsidRPr="005E1F91">
        <w:rPr>
          <w:rFonts w:ascii="Tahoma" w:hAnsi="Tahoma" w:cs="Tahoma"/>
          <w:color w:val="auto"/>
          <w:kern w:val="3"/>
        </w:rPr>
        <w:t xml:space="preserve">i odljevi sa računa u iznosu  </w:t>
      </w:r>
      <w:r w:rsidR="00F025BA">
        <w:rPr>
          <w:rFonts w:ascii="Tahoma" w:hAnsi="Tahoma" w:cs="Tahoma"/>
          <w:b/>
          <w:color w:val="auto"/>
          <w:kern w:val="3"/>
        </w:rPr>
        <w:t>3.191.970,18</w:t>
      </w:r>
      <w:r w:rsidRPr="005E1F91">
        <w:rPr>
          <w:rFonts w:ascii="Tahoma" w:hAnsi="Tahoma" w:cs="Tahoma"/>
          <w:b/>
          <w:color w:val="auto"/>
          <w:kern w:val="3"/>
        </w:rPr>
        <w:t xml:space="preserve">  kn </w:t>
      </w:r>
      <w:r w:rsidRPr="005E1F91">
        <w:rPr>
          <w:rFonts w:ascii="Tahoma" w:hAnsi="Tahoma" w:cs="Tahoma"/>
          <w:color w:val="auto"/>
          <w:kern w:val="3"/>
        </w:rPr>
        <w:t>kako slijedi u tabeli 3.</w:t>
      </w:r>
    </w:p>
    <w:p w:rsidRPr="005E1F91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5E1F91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  <w:r w:rsidRPr="005E1F91">
        <w:rPr>
          <w:rFonts w:ascii="Tahoma" w:hAnsi="Tahoma" w:cs="Tahoma"/>
          <w:b/>
          <w:color w:val="auto"/>
          <w:kern w:val="3"/>
        </w:rPr>
        <w:t>Tabela 3.</w:t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7582"/>
        <w:gridCol w:w="2165"/>
      </w:tblGrid>
      <w:tr w:rsidRPr="005E1F91" w:rsidR="00DA33EA" w:rsidTr="00AB0CEE">
        <w:trPr>
          <w:trHeight w:val="340"/>
        </w:trPr>
        <w:tc>
          <w:tcPr>
            <w:tcW w:w="7582" w:type="dxa"/>
            <w:shd w:val="clear" w:color="auto" w:fill="D9D9D9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OPIS</w:t>
            </w:r>
          </w:p>
        </w:tc>
        <w:tc>
          <w:tcPr>
            <w:tcW w:w="2165" w:type="dxa"/>
            <w:shd w:val="clear" w:color="auto" w:fill="D9D9D9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IZNOS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Priljevi od kamata banke</w:t>
            </w:r>
          </w:p>
        </w:tc>
        <w:tc>
          <w:tcPr>
            <w:tcW w:w="2165" w:type="dxa"/>
          </w:tcPr>
          <w:p w:rsidRPr="005E1F91" w:rsidR="00AB0CEE" w:rsidP="002F7C7C" w:rsidRDefault="00AE077C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2.320,31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Naplaćena potraživanja otvorena prije stečaja</w:t>
            </w:r>
            <w:r w:rsid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(dužnikovi dužnici)</w:t>
            </w:r>
          </w:p>
        </w:tc>
        <w:tc>
          <w:tcPr>
            <w:tcW w:w="2165" w:type="dxa"/>
          </w:tcPr>
          <w:p w:rsidRPr="005E1F91" w:rsidR="00AB0CEE" w:rsidP="002F7C7C" w:rsidRDefault="005E1F91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65.774,60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DA33EA" w:rsidP="00AB0CEE" w:rsidRDefault="00DA33E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Priljevi od povrata sredstava Porsche leasing</w:t>
            </w:r>
          </w:p>
        </w:tc>
        <w:tc>
          <w:tcPr>
            <w:tcW w:w="2165" w:type="dxa"/>
          </w:tcPr>
          <w:p w:rsidR="00DA33EA" w:rsidP="002F7C7C" w:rsidRDefault="00DA33E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18.580,05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Naplaćena potraživanja u stečaju – unovčenje nekretnine</w:t>
            </w:r>
          </w:p>
        </w:tc>
        <w:tc>
          <w:tcPr>
            <w:tcW w:w="2165" w:type="dxa"/>
          </w:tcPr>
          <w:p w:rsidRPr="005E1F91" w:rsidR="00AB0CEE" w:rsidP="002F7C7C" w:rsidRDefault="00522B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2.032.433,98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Naplaćena potraživanja u stečaju – unovčenje pokretnina</w:t>
            </w:r>
            <w:r w:rsidR="00522B3D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</w:t>
            </w:r>
          </w:p>
          <w:p w:rsidRPr="005E1F91" w:rsidR="00522B3D" w:rsidP="00AB0CEE" w:rsidRDefault="00522B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(osnovica 557.072,48 kn uvećano za PDV od 139.268,12 kn)</w:t>
            </w:r>
          </w:p>
        </w:tc>
        <w:tc>
          <w:tcPr>
            <w:tcW w:w="2165" w:type="dxa"/>
          </w:tcPr>
          <w:p w:rsidRPr="005E1F91" w:rsidR="00AB0CEE" w:rsidP="002F7C7C" w:rsidRDefault="00522B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696.340,60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Naplaćena potraživanja za zakup</w:t>
            </w:r>
            <w:r w:rsidR="00AE077C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i režije</w:t>
            </w:r>
          </w:p>
          <w:p w:rsidRPr="005E1F91" w:rsidR="00522B3D" w:rsidP="00AE077C" w:rsidRDefault="00522B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(osnovica 340.894,19</w:t>
            </w:r>
            <w:r w:rsidR="004912D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-</w:t>
            </w:r>
            <w:r w:rsidR="00AE077C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46.725,15+4.110,07 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kn uvećan</w:t>
            </w:r>
            <w:r w:rsidR="006B0CCE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za PDV od </w:t>
            </w:r>
            <w:r w:rsidR="006B0CCE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74.569,7</w:t>
            </w:r>
            <w:r w:rsidR="00AE077C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kn)</w:t>
            </w:r>
          </w:p>
        </w:tc>
        <w:tc>
          <w:tcPr>
            <w:tcW w:w="2165" w:type="dxa"/>
          </w:tcPr>
          <w:p w:rsidRPr="005E1F91" w:rsidR="00AB0CEE" w:rsidP="002F7C7C" w:rsidRDefault="006B0CC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372.848,86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DA33EA" w:rsidP="00DA33EA" w:rsidRDefault="00DA33E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Priljevi od povrat pristojbi</w:t>
            </w:r>
          </w:p>
        </w:tc>
        <w:tc>
          <w:tcPr>
            <w:tcW w:w="2165" w:type="dxa"/>
          </w:tcPr>
          <w:p w:rsidR="00DA33EA" w:rsidP="002F7C7C" w:rsidRDefault="00DA33E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494,52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</w:tcPr>
          <w:p w:rsidRPr="005E1F91" w:rsidR="00AB0CEE" w:rsidP="00AB0CEE" w:rsidRDefault="00DA33E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Prijenosi sa računa (sa poslovnog na posebni računa za bankarske naknade)</w:t>
            </w:r>
          </w:p>
        </w:tc>
        <w:tc>
          <w:tcPr>
            <w:tcW w:w="2165" w:type="dxa"/>
          </w:tcPr>
          <w:p w:rsidRPr="005E1F91" w:rsidR="00AB0CEE" w:rsidP="002F7C7C" w:rsidRDefault="00DA33E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170,60</w:t>
            </w:r>
          </w:p>
        </w:tc>
      </w:tr>
      <w:tr w:rsidRPr="005E1F91" w:rsidR="005E1F91" w:rsidTr="00AB0CEE">
        <w:trPr>
          <w:trHeight w:val="340"/>
        </w:trPr>
        <w:tc>
          <w:tcPr>
            <w:tcW w:w="7582" w:type="dxa"/>
          </w:tcPr>
          <w:p w:rsidRPr="005E1F91" w:rsidR="005E1F91" w:rsidP="00AB0CEE" w:rsidRDefault="00DA33E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Priljevi od krivih doznaka</w:t>
            </w:r>
            <w:r w:rsidR="009C0432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w="2165" w:type="dxa"/>
          </w:tcPr>
          <w:p w:rsidRPr="005E1F91" w:rsidR="005E1F91" w:rsidP="002F7C7C" w:rsidRDefault="009C0432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20.450,38</w:t>
            </w:r>
          </w:p>
        </w:tc>
      </w:tr>
      <w:tr w:rsidRPr="005E1F91" w:rsidR="009C0432" w:rsidTr="00AB0CEE">
        <w:trPr>
          <w:trHeight w:val="340"/>
        </w:trPr>
        <w:tc>
          <w:tcPr>
            <w:tcW w:w="7582" w:type="dxa"/>
          </w:tcPr>
          <w:p w:rsidR="009C0432" w:rsidP="00AB0CEE" w:rsidRDefault="009C0432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Priljevi od povrata jamčevina i uplata</w:t>
            </w:r>
          </w:p>
        </w:tc>
        <w:tc>
          <w:tcPr>
            <w:tcW w:w="2165" w:type="dxa"/>
          </w:tcPr>
          <w:p w:rsidR="009C0432" w:rsidP="00AF0091" w:rsidRDefault="009C0432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15.</w:t>
            </w:r>
            <w:r w:rsidR="00AF00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756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,00</w:t>
            </w:r>
          </w:p>
        </w:tc>
      </w:tr>
      <w:tr w:rsidRPr="005E1F91" w:rsidR="005E1F91" w:rsidTr="00AB0CEE">
        <w:trPr>
          <w:trHeight w:val="340"/>
        </w:trPr>
        <w:tc>
          <w:tcPr>
            <w:tcW w:w="7582" w:type="dxa"/>
          </w:tcPr>
          <w:p w:rsidRPr="005E1F91" w:rsidR="005E1F91" w:rsidP="00DA33EA" w:rsidRDefault="00DA33E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Priljevi </w:t>
            </w:r>
            <w:r w:rsidR="00AF00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od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Agencije za osiguranje tražbina</w:t>
            </w:r>
          </w:p>
        </w:tc>
        <w:tc>
          <w:tcPr>
            <w:tcW w:w="2165" w:type="dxa"/>
          </w:tcPr>
          <w:p w:rsidRPr="005E1F91" w:rsidR="005E1F91" w:rsidP="002F7C7C" w:rsidRDefault="00DA33E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20.959,82</w:t>
            </w:r>
          </w:p>
        </w:tc>
      </w:tr>
      <w:tr w:rsidRPr="005E1F91" w:rsidR="00DA33EA" w:rsidTr="00AB0CEE">
        <w:trPr>
          <w:trHeight w:val="340"/>
        </w:trPr>
        <w:tc>
          <w:tcPr>
            <w:tcW w:w="7582" w:type="dxa"/>
            <w:shd w:val="clear" w:color="auto" w:fill="D9D9D9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Ukupno priljevi na račun</w:t>
            </w:r>
          </w:p>
        </w:tc>
        <w:tc>
          <w:tcPr>
            <w:tcW w:w="2165" w:type="dxa"/>
            <w:shd w:val="clear" w:color="auto" w:fill="D9D9D9"/>
          </w:tcPr>
          <w:p w:rsidRPr="005E1F91" w:rsidR="00AB0CEE" w:rsidP="002F7C7C" w:rsidRDefault="00AE077C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auto"/>
                <w:kern w:val="3"/>
                <w:sz w:val="20"/>
                <w:szCs w:val="20"/>
              </w:rPr>
              <w:t>3.246.129,72</w:t>
            </w: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fldChar w:fldCharType="end"/>
            </w:r>
          </w:p>
        </w:tc>
      </w:tr>
      <w:tr w:rsidRPr="005E1F91" w:rsidR="00DA33EA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AB0CEE" w:rsidP="00063502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Podmireni troškovi u stečajnom postupku iz točke </w:t>
            </w:r>
            <w:r w:rsidR="00063502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2.</w:t>
            </w: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ovog izvješća s PDV-om</w:t>
            </w:r>
          </w:p>
        </w:tc>
        <w:tc>
          <w:tcPr>
            <w:tcW w:w="2165" w:type="dxa"/>
            <w:shd w:val="clear" w:color="auto" w:fill="auto"/>
          </w:tcPr>
          <w:p w:rsidRPr="005E1F91" w:rsidR="00AB0CEE" w:rsidP="00FF07EE" w:rsidRDefault="00F025B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900.477,21</w:t>
            </w:r>
          </w:p>
        </w:tc>
      </w:tr>
      <w:tr w:rsidRPr="005E1F91" w:rsidR="00DA33EA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AB0CEE" w:rsidP="00AB0CEE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Plaćanje obveze za PDV u stečajnom postupku</w:t>
            </w:r>
          </w:p>
        </w:tc>
        <w:tc>
          <w:tcPr>
            <w:tcW w:w="2165" w:type="dxa"/>
            <w:shd w:val="clear" w:color="auto" w:fill="auto"/>
          </w:tcPr>
          <w:p w:rsidRPr="005E1F91" w:rsidR="00AB0CEE" w:rsidP="002F7C7C" w:rsidRDefault="00063502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158.469,55</w:t>
            </w:r>
          </w:p>
        </w:tc>
      </w:tr>
      <w:tr w:rsidRPr="005E1F91" w:rsidR="00DA33EA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AB0CEE" w:rsidP="00AF0091" w:rsidRDefault="00AB0CE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Povrat jamčevina </w:t>
            </w:r>
          </w:p>
        </w:tc>
        <w:tc>
          <w:tcPr>
            <w:tcW w:w="2165" w:type="dxa"/>
            <w:shd w:val="clear" w:color="auto" w:fill="auto"/>
          </w:tcPr>
          <w:p w:rsidRPr="005E1F91" w:rsidR="00AB0CEE" w:rsidP="002F7C7C" w:rsidRDefault="00AF0091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15.428,00</w:t>
            </w:r>
          </w:p>
        </w:tc>
      </w:tr>
      <w:tr w:rsidRPr="005E1F91" w:rsidR="00AF0091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AF0091" w:rsidP="00AF0091" w:rsidRDefault="00AF0091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Krive doznake</w:t>
            </w:r>
          </w:p>
        </w:tc>
        <w:tc>
          <w:tcPr>
            <w:tcW w:w="2165" w:type="dxa"/>
            <w:shd w:val="clear" w:color="auto" w:fill="auto"/>
          </w:tcPr>
          <w:p w:rsidR="00AF0091" w:rsidP="002F7C7C" w:rsidRDefault="00ED61E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20.450,38</w:t>
            </w:r>
          </w:p>
        </w:tc>
      </w:tr>
      <w:tr w:rsidRPr="005E1F91" w:rsidR="00AF0091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AF0091" w:rsidP="00D35E96" w:rsidRDefault="00AF0091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Prijenosi sa računa (sa poslovnog na posebni računa za bankarske naknade)</w:t>
            </w:r>
          </w:p>
        </w:tc>
        <w:tc>
          <w:tcPr>
            <w:tcW w:w="2165" w:type="dxa"/>
            <w:shd w:val="clear" w:color="auto" w:fill="auto"/>
          </w:tcPr>
          <w:p w:rsidRPr="00CC4FB3" w:rsidR="00AF0091" w:rsidP="002F7C7C" w:rsidRDefault="00AF0091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CC4FB3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170,60</w:t>
            </w:r>
          </w:p>
        </w:tc>
      </w:tr>
      <w:tr w:rsidRPr="005E1F91" w:rsidR="00DC0BAB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DC0BAB" w:rsidP="00063502" w:rsidRDefault="00DC0BA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Namirenje vjerovnika I.višeg isplatnog reda (bivši radnici i pripadajući porezi i doprinosi) </w:t>
            </w:r>
          </w:p>
        </w:tc>
        <w:tc>
          <w:tcPr>
            <w:tcW w:w="2165" w:type="dxa"/>
            <w:shd w:val="clear" w:color="auto" w:fill="auto"/>
          </w:tcPr>
          <w:p w:rsidRPr="005E1F91" w:rsidR="00DC0BAB" w:rsidP="002F7C7C" w:rsidRDefault="00063502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491.367,22</w:t>
            </w:r>
          </w:p>
        </w:tc>
      </w:tr>
      <w:tr w:rsidRPr="005E1F91" w:rsidR="00641B32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641B32" w:rsidP="00805E23" w:rsidRDefault="00641B32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Namirenje razlučn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og </w:t>
            </w:r>
            <w:r w:rsidRPr="005E1F91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vjerovnika</w:t>
            </w: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 xml:space="preserve"> RH, Ministarstvo financija, Porezna uprava</w:t>
            </w:r>
          </w:p>
        </w:tc>
        <w:tc>
          <w:tcPr>
            <w:tcW w:w="2165" w:type="dxa"/>
            <w:shd w:val="clear" w:color="auto" w:fill="auto"/>
          </w:tcPr>
          <w:p w:rsidR="00641B32" w:rsidP="002F7C7C" w:rsidRDefault="00641B32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34.589,70</w:t>
            </w:r>
          </w:p>
        </w:tc>
      </w:tr>
      <w:tr w:rsidRPr="005E1F91" w:rsidR="00DC0BAB" w:rsidTr="00CC4FB3">
        <w:trPr>
          <w:trHeight w:val="340"/>
        </w:trPr>
        <w:tc>
          <w:tcPr>
            <w:tcW w:w="7582" w:type="dxa"/>
            <w:shd w:val="clear" w:color="auto" w:fill="auto"/>
          </w:tcPr>
          <w:p w:rsidR="00DC0BAB" w:rsidP="00AB0CEE" w:rsidRDefault="00DC0BA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Povrat novčanih sredstava Agenciji za osiguranje tražbina</w:t>
            </w:r>
          </w:p>
        </w:tc>
        <w:tc>
          <w:tcPr>
            <w:tcW w:w="2165" w:type="dxa"/>
            <w:shd w:val="clear" w:color="auto" w:fill="auto"/>
          </w:tcPr>
          <w:p w:rsidRPr="005E1F91" w:rsidR="00DC0BAB" w:rsidP="002F7C7C" w:rsidRDefault="00DC0BA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20.959,82</w:t>
            </w:r>
          </w:p>
        </w:tc>
      </w:tr>
      <w:tr w:rsidRPr="005E1F91" w:rsidR="00DC0BAB" w:rsidTr="00CC4FB3">
        <w:trPr>
          <w:trHeight w:val="340"/>
        </w:trPr>
        <w:tc>
          <w:tcPr>
            <w:tcW w:w="7582" w:type="dxa"/>
            <w:shd w:val="clear" w:color="auto" w:fill="auto"/>
          </w:tcPr>
          <w:p w:rsidR="00DC0BAB" w:rsidP="00AB0CEE" w:rsidRDefault="00DC0BA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Podmirenje odvjetničkih usluga sukladno čl. 87. Stečajnog zakona</w:t>
            </w:r>
          </w:p>
        </w:tc>
        <w:tc>
          <w:tcPr>
            <w:tcW w:w="2165" w:type="dxa"/>
            <w:shd w:val="clear" w:color="auto" w:fill="auto"/>
          </w:tcPr>
          <w:p w:rsidR="00DC0BAB" w:rsidP="002F7C7C" w:rsidRDefault="00DC0BA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15.862,50</w:t>
            </w:r>
          </w:p>
        </w:tc>
      </w:tr>
      <w:tr w:rsidRPr="005E1F91" w:rsidR="00DC0BAB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DC0BAB" w:rsidP="00AB0CEE" w:rsidRDefault="00DC0BA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Namirenje vjerovnika II. višeg isplatnog reda sukladno završnoj diobi</w:t>
            </w:r>
          </w:p>
        </w:tc>
        <w:tc>
          <w:tcPr>
            <w:tcW w:w="2165" w:type="dxa"/>
            <w:shd w:val="clear" w:color="auto" w:fill="auto"/>
          </w:tcPr>
          <w:p w:rsidRPr="005E1F91" w:rsidR="00DC0BAB" w:rsidP="00FF07EE" w:rsidRDefault="00F025B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1.335.745,87</w:t>
            </w:r>
          </w:p>
        </w:tc>
      </w:tr>
      <w:tr w:rsidRPr="005E1F91" w:rsidR="00DC0BAB" w:rsidTr="00CC4FB3">
        <w:trPr>
          <w:trHeight w:val="340"/>
        </w:trPr>
        <w:tc>
          <w:tcPr>
            <w:tcW w:w="7582" w:type="dxa"/>
            <w:shd w:val="clear" w:color="auto" w:fill="auto"/>
          </w:tcPr>
          <w:p w:rsidRPr="005E1F91" w:rsidR="00DC0BAB" w:rsidP="00AB0CEE" w:rsidRDefault="00DC0BA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Namirenje razlučnog vjerovnika B2 Kapital d.o.o.</w:t>
            </w:r>
          </w:p>
        </w:tc>
        <w:tc>
          <w:tcPr>
            <w:tcW w:w="2165" w:type="dxa"/>
            <w:shd w:val="clear" w:color="auto" w:fill="auto"/>
          </w:tcPr>
          <w:p w:rsidRPr="005E1F91" w:rsidR="00DC0BAB" w:rsidP="002F7C7C" w:rsidRDefault="00DC0BA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198.449,33</w:t>
            </w:r>
          </w:p>
        </w:tc>
      </w:tr>
      <w:tr w:rsidRPr="005E1F91" w:rsidR="00AF0091" w:rsidTr="00AB0CEE">
        <w:trPr>
          <w:trHeight w:val="340"/>
        </w:trPr>
        <w:tc>
          <w:tcPr>
            <w:tcW w:w="7582" w:type="dxa"/>
            <w:shd w:val="clear" w:color="auto" w:fill="D9D9D9"/>
          </w:tcPr>
          <w:p w:rsidRPr="005E1F91" w:rsidR="00AF0091" w:rsidP="00AB0CEE" w:rsidRDefault="00AF0091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 w:rsidRPr="005E1F91"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2165" w:type="dxa"/>
            <w:shd w:val="clear" w:color="auto" w:fill="D9D9D9"/>
          </w:tcPr>
          <w:p w:rsidRPr="005E1F91" w:rsidR="00AF0091" w:rsidP="002F7C7C" w:rsidRDefault="00F025B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auto"/>
                <w:kern w:val="3"/>
                <w:sz w:val="20"/>
                <w:szCs w:val="20"/>
              </w:rPr>
              <w:t>3.191.970,18</w:t>
            </w:r>
          </w:p>
        </w:tc>
      </w:tr>
    </w:tbl>
    <w:p w:rsidRPr="005E1F91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</w:p>
    <w:p w:rsidR="0072144C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5E1F91">
        <w:rPr>
          <w:rFonts w:ascii="Tahoma" w:hAnsi="Tahoma" w:cs="Tahoma"/>
          <w:color w:val="auto"/>
          <w:kern w:val="3"/>
        </w:rPr>
        <w:t xml:space="preserve">Na dan </w:t>
      </w:r>
      <w:r w:rsidR="00A31558">
        <w:rPr>
          <w:rFonts w:ascii="Tahoma" w:hAnsi="Tahoma" w:cs="Tahoma"/>
          <w:color w:val="auto"/>
          <w:kern w:val="3"/>
        </w:rPr>
        <w:t>10.10.2019.</w:t>
      </w:r>
      <w:r w:rsidRPr="005E1F91">
        <w:rPr>
          <w:rFonts w:ascii="Tahoma" w:hAnsi="Tahoma" w:cs="Tahoma"/>
          <w:color w:val="auto"/>
          <w:kern w:val="3"/>
        </w:rPr>
        <w:t xml:space="preserve"> stečajni dužnik raspolaže novčanim sredstvima po računu u iznosu od</w:t>
      </w:r>
      <w:r w:rsidRPr="005E1F91">
        <w:rPr>
          <w:rFonts w:ascii="Tahoma" w:hAnsi="Tahoma" w:cs="Tahoma"/>
          <w:b/>
          <w:color w:val="auto"/>
          <w:kern w:val="3"/>
        </w:rPr>
        <w:t xml:space="preserve"> </w:t>
      </w:r>
      <w:r w:rsidR="00F025BA">
        <w:rPr>
          <w:rFonts w:ascii="Tahoma" w:hAnsi="Tahoma" w:cs="Tahoma"/>
          <w:b/>
          <w:color w:val="auto"/>
          <w:kern w:val="3"/>
        </w:rPr>
        <w:t>54.159,54</w:t>
      </w:r>
      <w:r w:rsidRPr="005E1F91">
        <w:rPr>
          <w:rFonts w:ascii="Tahoma" w:hAnsi="Tahoma" w:cs="Tahoma"/>
          <w:b/>
          <w:color w:val="auto"/>
          <w:kern w:val="3"/>
        </w:rPr>
        <w:t xml:space="preserve"> kn </w:t>
      </w:r>
      <w:r w:rsidRPr="005E1F91">
        <w:rPr>
          <w:rFonts w:ascii="Tahoma" w:hAnsi="Tahoma" w:cs="Tahoma"/>
          <w:color w:val="auto"/>
          <w:kern w:val="3"/>
        </w:rPr>
        <w:t>(</w:t>
      </w:r>
      <w:r w:rsidR="00DE04FC">
        <w:rPr>
          <w:rFonts w:ascii="Tahoma" w:hAnsi="Tahoma" w:cs="Tahoma"/>
          <w:color w:val="auto"/>
          <w:kern w:val="3"/>
        </w:rPr>
        <w:t>3.246.129,72-3.</w:t>
      </w:r>
      <w:r w:rsidR="00F025BA">
        <w:rPr>
          <w:rFonts w:ascii="Tahoma" w:hAnsi="Tahoma" w:cs="Tahoma"/>
          <w:color w:val="auto"/>
          <w:kern w:val="3"/>
        </w:rPr>
        <w:t>191.970,18</w:t>
      </w:r>
      <w:r w:rsidRPr="005E1F91">
        <w:rPr>
          <w:rFonts w:ascii="Tahoma" w:hAnsi="Tahoma" w:cs="Tahoma"/>
          <w:color w:val="auto"/>
          <w:kern w:val="3"/>
        </w:rPr>
        <w:t>).</w:t>
      </w:r>
      <w:r w:rsidR="00E82CA3">
        <w:rPr>
          <w:rFonts w:ascii="Tahoma" w:hAnsi="Tahoma" w:cs="Tahoma"/>
          <w:color w:val="auto"/>
          <w:kern w:val="3"/>
        </w:rPr>
        <w:t xml:space="preserve"> </w:t>
      </w:r>
    </w:p>
    <w:p w:rsidR="0072144C" w:rsidP="00AB0CEE" w:rsidRDefault="0072144C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="00AB0CEE" w:rsidP="00AB0CEE" w:rsidRDefault="00E82CA3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>
        <w:rPr>
          <w:rFonts w:ascii="Tahoma" w:hAnsi="Tahoma" w:cs="Tahoma"/>
          <w:color w:val="auto"/>
          <w:kern w:val="3"/>
        </w:rPr>
        <w:t xml:space="preserve">Obzirom da nisu prikupljeni svi podaci o računima vjerovnika prilikom provođenje završne diobe, </w:t>
      </w:r>
      <w:r w:rsidR="0072144C">
        <w:rPr>
          <w:rFonts w:ascii="Tahoma" w:hAnsi="Tahoma" w:cs="Tahoma"/>
          <w:color w:val="auto"/>
          <w:kern w:val="3"/>
        </w:rPr>
        <w:t xml:space="preserve">te predvidivih troškova za razdoblje od 11.10.2019. do 30.11.2019., a </w:t>
      </w:r>
      <w:r>
        <w:rPr>
          <w:rFonts w:ascii="Tahoma" w:hAnsi="Tahoma" w:cs="Tahoma"/>
          <w:color w:val="auto"/>
          <w:kern w:val="3"/>
        </w:rPr>
        <w:t xml:space="preserve">u odnosu na novčana sredstva </w:t>
      </w:r>
      <w:r w:rsidR="0072144C">
        <w:rPr>
          <w:rFonts w:ascii="Tahoma" w:hAnsi="Tahoma" w:cs="Tahoma"/>
          <w:color w:val="auto"/>
          <w:kern w:val="3"/>
        </w:rPr>
        <w:t>predlaže se</w:t>
      </w:r>
      <w:r>
        <w:rPr>
          <w:rFonts w:ascii="Tahoma" w:hAnsi="Tahoma" w:cs="Tahoma"/>
          <w:color w:val="auto"/>
          <w:kern w:val="3"/>
        </w:rPr>
        <w:t>:</w:t>
      </w:r>
    </w:p>
    <w:p w:rsidR="00E82CA3" w:rsidP="00E82CA3" w:rsidRDefault="00E82CA3">
      <w:pPr>
        <w:pStyle w:val="Tijelo"/>
        <w:numPr>
          <w:ilvl w:val="0"/>
          <w:numId w:val="27"/>
        </w:numPr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lastRenderedPageBreak/>
        <w:t>prihvaćanje i odobrenje predvidivih troškova stečajnog pos</w:t>
      </w:r>
      <w:r>
        <w:rPr>
          <w:rFonts w:ascii="Tahoma" w:hAnsi="Tahoma" w:cs="Tahoma"/>
          <w:kern w:val="3"/>
        </w:rPr>
        <w:t>tupka za razdoblje od 10.10.2019</w:t>
      </w:r>
      <w:r w:rsidRPr="00AB0CEE">
        <w:rPr>
          <w:rFonts w:ascii="Tahoma" w:hAnsi="Tahoma" w:cs="Tahoma"/>
          <w:kern w:val="3"/>
        </w:rPr>
        <w:t xml:space="preserve">. do </w:t>
      </w:r>
      <w:r w:rsidR="00631800">
        <w:rPr>
          <w:rFonts w:ascii="Tahoma" w:hAnsi="Tahoma" w:cs="Tahoma"/>
          <w:kern w:val="3"/>
        </w:rPr>
        <w:t>30.11.</w:t>
      </w:r>
      <w:r w:rsidRPr="00AB0CEE">
        <w:rPr>
          <w:rFonts w:ascii="Tahoma" w:hAnsi="Tahoma" w:cs="Tahoma"/>
          <w:kern w:val="3"/>
        </w:rPr>
        <w:t>201</w:t>
      </w:r>
      <w:r>
        <w:rPr>
          <w:rFonts w:ascii="Tahoma" w:hAnsi="Tahoma" w:cs="Tahoma"/>
          <w:kern w:val="3"/>
        </w:rPr>
        <w:t>9</w:t>
      </w:r>
      <w:r w:rsidRPr="00AB0CEE">
        <w:rPr>
          <w:rFonts w:ascii="Tahoma" w:hAnsi="Tahoma" w:cs="Tahoma"/>
          <w:kern w:val="3"/>
        </w:rPr>
        <w:t xml:space="preserve">. </w:t>
      </w:r>
      <w:r>
        <w:rPr>
          <w:rFonts w:ascii="Tahoma" w:hAnsi="Tahoma" w:cs="Tahoma"/>
          <w:kern w:val="3"/>
        </w:rPr>
        <w:t xml:space="preserve">u iznosu od </w:t>
      </w:r>
      <w:r w:rsidR="00631800">
        <w:rPr>
          <w:rFonts w:ascii="Tahoma" w:hAnsi="Tahoma" w:cs="Tahoma"/>
          <w:kern w:val="3"/>
        </w:rPr>
        <w:t>20.000,00</w:t>
      </w:r>
      <w:r>
        <w:rPr>
          <w:rFonts w:ascii="Tahoma" w:hAnsi="Tahoma" w:cs="Tahoma"/>
          <w:kern w:val="3"/>
        </w:rPr>
        <w:t xml:space="preserve"> kn, </w:t>
      </w:r>
      <w:r w:rsidRPr="00AB0CEE">
        <w:rPr>
          <w:rFonts w:ascii="Tahoma" w:hAnsi="Tahoma" w:cs="Tahoma"/>
          <w:kern w:val="3"/>
        </w:rPr>
        <w:t>te rezerviranje istih,</w:t>
      </w:r>
    </w:p>
    <w:p w:rsidR="0072144C" w:rsidP="0072144C" w:rsidRDefault="0072144C">
      <w:pPr>
        <w:pStyle w:val="Tijelo"/>
        <w:spacing w:after="0" w:line="288" w:lineRule="auto"/>
        <w:ind w:left="720"/>
        <w:jc w:val="both"/>
        <w:rPr>
          <w:rFonts w:ascii="Tahoma" w:hAnsi="Tahoma" w:cs="Tahoma"/>
          <w:kern w:val="3"/>
        </w:rPr>
      </w:pPr>
    </w:p>
    <w:p w:rsidR="00E82CA3" w:rsidP="00E82CA3" w:rsidRDefault="00E82CA3">
      <w:pPr>
        <w:pStyle w:val="Tijelo"/>
        <w:numPr>
          <w:ilvl w:val="0"/>
          <w:numId w:val="27"/>
        </w:numPr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rezervacija novčanih sredstava u iznosu od </w:t>
      </w:r>
      <w:r w:rsidR="00631800">
        <w:rPr>
          <w:rFonts w:ascii="Tahoma" w:hAnsi="Tahoma" w:cs="Tahoma"/>
          <w:kern w:val="3"/>
        </w:rPr>
        <w:t>32.704,68</w:t>
      </w:r>
      <w:r>
        <w:rPr>
          <w:rFonts w:ascii="Tahoma" w:hAnsi="Tahoma" w:cs="Tahoma"/>
          <w:kern w:val="3"/>
        </w:rPr>
        <w:t xml:space="preserve"> kn za podmirenje tražbina </w:t>
      </w:r>
      <w:r w:rsidR="00663BFA">
        <w:rPr>
          <w:rFonts w:ascii="Tahoma" w:hAnsi="Tahoma" w:cs="Tahoma"/>
          <w:kern w:val="3"/>
        </w:rPr>
        <w:t xml:space="preserve">5 </w:t>
      </w:r>
      <w:r>
        <w:rPr>
          <w:rFonts w:ascii="Tahoma" w:hAnsi="Tahoma" w:cs="Tahoma"/>
          <w:kern w:val="3"/>
        </w:rPr>
        <w:t>vjerovnika sukladno završnoj diobi nakon što se prikupe računi i to vjerovnika:</w:t>
      </w:r>
    </w:p>
    <w:p w:rsidR="00E82CA3" w:rsidP="00E82CA3" w:rsidRDefault="00E82CA3">
      <w:pPr>
        <w:pStyle w:val="Tijelo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Katarina Mikec u iznosu od 11.359,24 kn,</w:t>
      </w:r>
    </w:p>
    <w:p w:rsidRPr="003B3CDE" w:rsidR="003B3CDE" w:rsidP="003B3CDE" w:rsidRDefault="00E82CA3">
      <w:pPr>
        <w:pStyle w:val="Tijelo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kern w:val="3"/>
          <w:u w:val="single"/>
        </w:rPr>
      </w:pPr>
      <w:r>
        <w:rPr>
          <w:rFonts w:ascii="Tahoma" w:hAnsi="Tahoma" w:cs="Tahoma"/>
          <w:kern w:val="3"/>
        </w:rPr>
        <w:t>Jukić žito d.o.o. u iznosu od 8.034,95 kn,</w:t>
      </w:r>
      <w:r w:rsidR="003B3CDE">
        <w:rPr>
          <w:rFonts w:ascii="Tahoma" w:hAnsi="Tahoma" w:cs="Tahoma"/>
          <w:kern w:val="3"/>
        </w:rPr>
        <w:t xml:space="preserve"> </w:t>
      </w:r>
    </w:p>
    <w:p w:rsidR="00E82CA3" w:rsidP="00E82CA3" w:rsidRDefault="00C93394">
      <w:pPr>
        <w:pStyle w:val="Tijelo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Hrvatska radiotelevizija u iznosu od 2.922,45 kn,</w:t>
      </w:r>
    </w:p>
    <w:p w:rsidR="00C93394" w:rsidP="00E82CA3" w:rsidRDefault="00C93394">
      <w:pPr>
        <w:pStyle w:val="Tijelo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Pintar Željko u iznosu od 6.822,90 kn,</w:t>
      </w:r>
    </w:p>
    <w:p w:rsidRPr="003B3CDE" w:rsidR="00C93394" w:rsidP="00E82CA3" w:rsidRDefault="00C93394">
      <w:pPr>
        <w:pStyle w:val="Tijelo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kern w:val="3"/>
          <w:u w:val="single"/>
        </w:rPr>
      </w:pPr>
      <w:r w:rsidRPr="003B3CDE">
        <w:rPr>
          <w:rFonts w:ascii="Tahoma" w:hAnsi="Tahoma" w:cs="Tahoma"/>
          <w:kern w:val="3"/>
        </w:rPr>
        <w:t>Le-milk d.o.o. u iznosu od 3.565,14 kn</w:t>
      </w:r>
      <w:r w:rsidR="003F5647">
        <w:rPr>
          <w:rFonts w:ascii="Tahoma" w:hAnsi="Tahoma" w:cs="Tahoma"/>
          <w:kern w:val="3"/>
        </w:rPr>
        <w:t>.</w:t>
      </w:r>
    </w:p>
    <w:p w:rsidR="00A31558" w:rsidP="00AB0CEE" w:rsidRDefault="00A31558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</w:p>
    <w:p w:rsidRPr="005E1F91" w:rsidR="00111BC9" w:rsidP="00AB0CEE" w:rsidRDefault="00111BC9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color w:val="auto"/>
          <w:kern w:val="3"/>
        </w:rPr>
      </w:pPr>
    </w:p>
    <w:p w:rsidRPr="005E1F91" w:rsidR="00AB0CEE" w:rsidP="00B73816" w:rsidRDefault="00AB0CEE">
      <w:pPr>
        <w:pStyle w:val="Tijelo"/>
        <w:widowControl w:val="false"/>
        <w:numPr>
          <w:ilvl w:val="0"/>
          <w:numId w:val="10"/>
        </w:numPr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  <w:r w:rsidRPr="005E1F91">
        <w:rPr>
          <w:rFonts w:ascii="Tahoma" w:hAnsi="Tahoma" w:cs="Tahoma"/>
          <w:b/>
          <w:color w:val="auto"/>
          <w:kern w:val="3"/>
        </w:rPr>
        <w:t xml:space="preserve">Prijedlog završne stečajne bilance na dan </w:t>
      </w:r>
      <w:r w:rsidR="00A31558">
        <w:rPr>
          <w:rFonts w:ascii="Tahoma" w:hAnsi="Tahoma" w:cs="Tahoma"/>
          <w:b/>
          <w:color w:val="auto"/>
          <w:kern w:val="3"/>
        </w:rPr>
        <w:t>10.10.2019.</w:t>
      </w:r>
    </w:p>
    <w:p w:rsidRPr="005E1F91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auto"/>
          <w:kern w:val="3"/>
        </w:rPr>
      </w:pPr>
    </w:p>
    <w:p w:rsidRPr="00AB0CEE" w:rsidR="00AB0CEE" w:rsidP="002F7C7C" w:rsidRDefault="00AB0CEE">
      <w:pPr>
        <w:pStyle w:val="Tijelo"/>
        <w:widowControl w:val="false"/>
        <w:suppressAutoHyphens/>
        <w:jc w:val="both"/>
        <w:rPr>
          <w:rFonts w:ascii="Tahoma" w:hAnsi="Tahoma" w:cs="Tahoma"/>
          <w:kern w:val="3"/>
        </w:rPr>
      </w:pPr>
      <w:r w:rsidRPr="005E1F91">
        <w:rPr>
          <w:rFonts w:ascii="Tahoma" w:hAnsi="Tahoma" w:cs="Tahoma"/>
          <w:color w:val="auto"/>
          <w:kern w:val="3"/>
        </w:rPr>
        <w:t xml:space="preserve">Po izvršenoj analizi </w:t>
      </w:r>
      <w:r w:rsidRPr="005E1F91" w:rsidR="002F7C7C">
        <w:rPr>
          <w:rFonts w:ascii="Tahoma" w:hAnsi="Tahoma" w:cs="Tahoma"/>
          <w:iCs/>
          <w:color w:val="auto"/>
          <w:kern w:val="3"/>
        </w:rPr>
        <w:t>dostavljene bilance stečajnog dužnika, utvrđenih i izračunatih 45 tražbina radnika, prijavljenih tražbina vjerovnika stečajnog dužnika, utvrđenog popisa pokretnina i uvažavajući izrađenu procjenu po sudskom vještaku Slobodanu</w:t>
      </w:r>
      <w:r w:rsidRPr="002F7C7C" w:rsidR="002F7C7C">
        <w:rPr>
          <w:rFonts w:ascii="Tahoma" w:hAnsi="Tahoma" w:cs="Tahoma"/>
          <w:iCs/>
          <w:kern w:val="3"/>
        </w:rPr>
        <w:t xml:space="preserve"> Iveković, utvrđenog popisa nekretnina i uvažavajući izrađene procjene po sudskom vještaku Dragutinu Matotek, izvršene procjene mogućnosti </w:t>
      </w:r>
      <w:r w:rsidR="002F7C7C">
        <w:rPr>
          <w:rFonts w:ascii="Tahoma" w:hAnsi="Tahoma" w:cs="Tahoma"/>
          <w:iCs/>
          <w:kern w:val="3"/>
        </w:rPr>
        <w:t>unovčenja imovine,</w:t>
      </w:r>
      <w:r w:rsidRPr="002F7C7C" w:rsidR="002F7C7C">
        <w:rPr>
          <w:rFonts w:ascii="Tahoma" w:hAnsi="Tahoma" w:cs="Tahoma"/>
          <w:iCs/>
          <w:kern w:val="3"/>
        </w:rPr>
        <w:t xml:space="preserve">utvrđenog popisa vjerovnika i potraživanja (dužnikovi dužnici), upućenih opomena i izvršene procjene mogućnosti naplate potraživanja izrađena je sukladno članku 152. Stečajnog zakona početna stečajna bilanca, s iskazanim stanjem imovine u iznosu od </w:t>
      </w:r>
      <w:r w:rsidRPr="002F7C7C" w:rsidR="002F7C7C">
        <w:rPr>
          <w:rFonts w:ascii="Tahoma" w:hAnsi="Tahoma" w:cs="Tahoma"/>
          <w:b/>
          <w:iCs/>
          <w:kern w:val="3"/>
        </w:rPr>
        <w:t>13.714.748,52 kn</w:t>
      </w:r>
      <w:r w:rsidRPr="002F7C7C" w:rsidR="002F7C7C">
        <w:rPr>
          <w:rFonts w:ascii="Tahoma" w:hAnsi="Tahoma" w:cs="Tahoma"/>
          <w:iCs/>
          <w:kern w:val="3"/>
        </w:rPr>
        <w:t xml:space="preserve"> i obveza </w:t>
      </w:r>
      <w:r w:rsidR="00663BFA">
        <w:rPr>
          <w:rFonts w:ascii="Tahoma" w:hAnsi="Tahoma" w:cs="Tahoma"/>
          <w:iCs/>
          <w:kern w:val="3"/>
        </w:rPr>
        <w:t xml:space="preserve">s temelja priznatih tražbina po tablici sastavljenoj za potrebe održavanja I. ispitnog ročišta </w:t>
      </w:r>
      <w:r w:rsidRPr="002F7C7C" w:rsidR="002F7C7C">
        <w:rPr>
          <w:rFonts w:ascii="Tahoma" w:hAnsi="Tahoma" w:cs="Tahoma"/>
          <w:iCs/>
          <w:kern w:val="3"/>
        </w:rPr>
        <w:t xml:space="preserve">u iznosu od </w:t>
      </w:r>
      <w:r w:rsidRPr="002F7C7C" w:rsidR="002F7C7C">
        <w:rPr>
          <w:rFonts w:ascii="Tahoma" w:hAnsi="Tahoma" w:cs="Tahoma"/>
          <w:b/>
          <w:iCs/>
          <w:kern w:val="3"/>
        </w:rPr>
        <w:t>16.669.163,43 kn</w:t>
      </w:r>
      <w:r w:rsidRPr="00AB0CEE">
        <w:rPr>
          <w:rFonts w:ascii="Tahoma" w:hAnsi="Tahoma" w:cs="Tahoma"/>
          <w:kern w:val="3"/>
        </w:rPr>
        <w:t>.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Nadalje, nakon unovčenja </w:t>
      </w:r>
      <w:r w:rsidR="00663BFA">
        <w:rPr>
          <w:rFonts w:ascii="Tahoma" w:hAnsi="Tahoma" w:cs="Tahoma"/>
          <w:kern w:val="3"/>
        </w:rPr>
        <w:t xml:space="preserve">raspoložive </w:t>
      </w:r>
      <w:r w:rsidRPr="00AB0CEE">
        <w:rPr>
          <w:rFonts w:ascii="Tahoma" w:hAnsi="Tahoma" w:cs="Tahoma"/>
          <w:kern w:val="3"/>
        </w:rPr>
        <w:t>imovine stečajnog dužnika u cijelosti, namirenja troškova stečajnog postupka, djelomičnog namirenja razlučnih vjerovnika</w:t>
      </w:r>
      <w:r w:rsidR="002F7C7C">
        <w:rPr>
          <w:rFonts w:ascii="Tahoma" w:hAnsi="Tahoma" w:cs="Tahoma"/>
          <w:kern w:val="3"/>
        </w:rPr>
        <w:t xml:space="preserve"> iz ostvarenih kupoprodajnih cijena nekretnina i pokretnina, izvršene završne diobe vjerovnika sukladno rješenju od 19.9.2019. broj: 4 St-268/2015-222, </w:t>
      </w:r>
      <w:r w:rsidRPr="00AB0CEE">
        <w:rPr>
          <w:rFonts w:ascii="Tahoma" w:hAnsi="Tahoma" w:cs="Tahoma"/>
          <w:kern w:val="3"/>
        </w:rPr>
        <w:t xml:space="preserve">evidentiranja ispravka potraživanja zbog nemogućnosti naplate, prijedlog završne stečajne bilance sa danom </w:t>
      </w:r>
      <w:r w:rsidR="00A31558">
        <w:rPr>
          <w:rFonts w:ascii="Tahoma" w:hAnsi="Tahoma" w:cs="Tahoma"/>
          <w:kern w:val="3"/>
        </w:rPr>
        <w:t>10.10.2019.</w:t>
      </w:r>
      <w:r w:rsidRPr="00AB0CEE">
        <w:rPr>
          <w:rFonts w:ascii="Tahoma" w:hAnsi="Tahoma" w:cs="Tahoma"/>
          <w:kern w:val="3"/>
        </w:rPr>
        <w:t xml:space="preserve"> iskazuje imovinu u iznosu od </w:t>
      </w:r>
      <w:r w:rsidR="00631800">
        <w:rPr>
          <w:rFonts w:ascii="Tahoma" w:hAnsi="Tahoma" w:cs="Tahoma"/>
          <w:b/>
          <w:kern w:val="3"/>
        </w:rPr>
        <w:t>57.682,92</w:t>
      </w:r>
      <w:r w:rsidRPr="00AB0CEE">
        <w:rPr>
          <w:rFonts w:ascii="Tahoma" w:hAnsi="Tahoma" w:cs="Tahoma"/>
          <w:b/>
          <w:kern w:val="3"/>
        </w:rPr>
        <w:t xml:space="preserve">  kn</w:t>
      </w:r>
      <w:r w:rsidRPr="00AB0CEE">
        <w:rPr>
          <w:rFonts w:ascii="Tahoma" w:hAnsi="Tahoma" w:cs="Tahoma"/>
          <w:kern w:val="3"/>
        </w:rPr>
        <w:t xml:space="preserve"> i obveze u iznosu od </w:t>
      </w:r>
      <w:r w:rsidR="00631800">
        <w:rPr>
          <w:rFonts w:ascii="Tahoma" w:hAnsi="Tahoma" w:cs="Tahoma"/>
          <w:b/>
          <w:kern w:val="3"/>
        </w:rPr>
        <w:t>7.241.116,48</w:t>
      </w:r>
      <w:r w:rsidRPr="00AB0CEE">
        <w:rPr>
          <w:rFonts w:ascii="Tahoma" w:hAnsi="Tahoma" w:cs="Tahoma"/>
          <w:b/>
          <w:kern w:val="3"/>
        </w:rPr>
        <w:t xml:space="preserve">  kn</w:t>
      </w:r>
      <w:r w:rsidRPr="00AB0CEE">
        <w:rPr>
          <w:rFonts w:ascii="Tahoma" w:hAnsi="Tahoma" w:cs="Tahoma"/>
          <w:kern w:val="3"/>
        </w:rPr>
        <w:t xml:space="preserve">,  kako u odnosu na utvrđena početna stanja sa </w:t>
      </w:r>
      <w:r w:rsidR="0074473C">
        <w:rPr>
          <w:rFonts w:ascii="Tahoma" w:hAnsi="Tahoma" w:cs="Tahoma"/>
          <w:kern w:val="3"/>
        </w:rPr>
        <w:t>9.5</w:t>
      </w:r>
      <w:r w:rsidRPr="00AB0CEE">
        <w:rPr>
          <w:rFonts w:ascii="Tahoma" w:hAnsi="Tahoma" w:cs="Tahoma"/>
          <w:kern w:val="3"/>
        </w:rPr>
        <w:t>.2016. slijedi u tabeli 4.</w:t>
      </w:r>
    </w:p>
    <w:p w:rsidRPr="00AB0CEE" w:rsidR="0086603B" w:rsidP="00AB0CEE" w:rsidRDefault="0086603B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  <w:r w:rsidRPr="00AB0CEE">
        <w:rPr>
          <w:rFonts w:ascii="Tahoma" w:hAnsi="Tahoma" w:cs="Tahoma"/>
          <w:b/>
          <w:kern w:val="3"/>
        </w:rPr>
        <w:t>Tabela 4.</w:t>
      </w:r>
    </w:p>
    <w:tbl>
      <w:tblPr>
        <w:tblW w:w="11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67"/>
        <w:gridCol w:w="4157"/>
        <w:gridCol w:w="2035"/>
        <w:gridCol w:w="2268"/>
        <w:gridCol w:w="2220"/>
      </w:tblGrid>
      <w:tr w:rsidRPr="00B73816" w:rsidR="00663BFA" w:rsidTr="00777962">
        <w:trPr>
          <w:trHeight w:val="275"/>
          <w:jc w:val="center"/>
        </w:trPr>
        <w:tc>
          <w:tcPr>
            <w:tcW w:w="567" w:type="dxa"/>
            <w:shd w:val="clear" w:color="auto" w:fill="D9D9D9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t>R.</w:t>
            </w:r>
          </w:p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w="4157" w:type="dxa"/>
            <w:shd w:val="clear" w:color="auto" w:fill="D9D9D9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w="2035" w:type="dxa"/>
            <w:shd w:val="clear" w:color="auto" w:fill="D9D9D9"/>
          </w:tcPr>
          <w:p w:rsidRPr="00B73816" w:rsidR="00663BFA" w:rsidP="00663BFA" w:rsidRDefault="00663BFA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Bilanca</w:t>
            </w:r>
            <w:r w:rsidRPr="00B738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na dan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9.5</w:t>
            </w:r>
            <w:r w:rsidRPr="00B73816">
              <w:rPr>
                <w:rFonts w:ascii="Tahoma" w:hAnsi="Tahoma" w:cs="Tahoma"/>
                <w:b/>
                <w:bCs/>
                <w:sz w:val="20"/>
                <w:szCs w:val="20"/>
              </w:rPr>
              <w:t>.2016.</w:t>
            </w:r>
          </w:p>
        </w:tc>
        <w:tc>
          <w:tcPr>
            <w:tcW w:w="2268" w:type="dxa"/>
            <w:shd w:val="clear" w:color="auto" w:fill="D9D9D9"/>
          </w:tcPr>
          <w:p w:rsidRPr="00B73816" w:rsidR="00663BFA" w:rsidP="00B73816" w:rsidRDefault="00663BFA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sz w:val="20"/>
                <w:szCs w:val="20"/>
              </w:rPr>
              <w:t xml:space="preserve">Prijedlog završne stečajne bilance na dan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10.10.2019.</w:t>
            </w:r>
          </w:p>
        </w:tc>
        <w:tc>
          <w:tcPr>
            <w:tcW w:w="2220" w:type="dxa"/>
            <w:shd w:val="clear" w:color="auto" w:fill="D9D9D9"/>
          </w:tcPr>
          <w:p w:rsidRPr="00B73816" w:rsidR="00663BFA" w:rsidP="00B73816" w:rsidRDefault="00663BFA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Napomena</w:t>
            </w: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Nekretnine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11.732.000,00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20" w:type="dxa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Pokretnine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556.298,35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20" w:type="dxa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1.410.866,62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20" w:type="dxa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Ostala potraživanja (dana jamstva, bolovanje HZZO, pretplata PDV-a, stanje na računu)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15.583,55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20" w:type="dxa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Novčana sredstva po računu – </w:t>
            </w:r>
            <w:r w:rsidRPr="00B73816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stečaj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54.159,54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za pretplatu PDV-a </w:t>
            </w:r>
            <w:r w:rsidRPr="006B0CCE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68" w:type="dxa"/>
            <w:shd w:val="clear" w:color="auto" w:fill="auto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3.523,38</w:t>
            </w:r>
          </w:p>
        </w:tc>
        <w:tc>
          <w:tcPr>
            <w:tcW w:w="2220" w:type="dxa"/>
          </w:tcPr>
          <w:p w:rsidRPr="005F4B27" w:rsidR="00663BFA" w:rsidP="005F4B27" w:rsidRDefault="005F4B27">
            <w:pPr>
              <w:spacing w:line="288" w:lineRule="auto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5F4B27">
              <w:rPr>
                <w:rFonts w:ascii="Tahoma" w:hAnsi="Tahoma" w:cs="Tahoma"/>
                <w:i/>
                <w:sz w:val="18"/>
                <w:szCs w:val="18"/>
              </w:rPr>
              <w:t xml:space="preserve">Nije moguće unovčenje jer se još uvijek po </w:t>
            </w:r>
            <w:r w:rsidRPr="005F4B27">
              <w:rPr>
                <w:rFonts w:ascii="Tahoma" w:hAnsi="Tahoma" w:cs="Tahoma"/>
                <w:i/>
                <w:sz w:val="18"/>
                <w:szCs w:val="18"/>
              </w:rPr>
              <w:lastRenderedPageBreak/>
              <w:t>poreznim karticama vode obveze prije stečaja</w:t>
            </w:r>
          </w:p>
        </w:tc>
      </w:tr>
      <w:tr w:rsidRPr="00B73816" w:rsidR="00663BFA" w:rsidTr="00777962">
        <w:trPr>
          <w:trHeight w:val="397"/>
          <w:jc w:val="center"/>
        </w:trPr>
        <w:tc>
          <w:tcPr>
            <w:tcW w:w="567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lastRenderedPageBreak/>
              <w:t>A)</w:t>
            </w:r>
          </w:p>
        </w:tc>
        <w:tc>
          <w:tcPr>
            <w:tcW w:w="4157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IMOVINA </w:t>
            </w:r>
            <w:r w:rsidRPr="006B0CCE">
              <w:rPr>
                <w:rFonts w:ascii="Tahoma" w:hAnsi="Tahoma" w:cs="Tahoma"/>
                <w:b/>
                <w:iCs/>
                <w:sz w:val="16"/>
                <w:szCs w:val="16"/>
              </w:rPr>
              <w:t>(r.br. 1+2+3+4+5</w:t>
            </w:r>
            <w:r>
              <w:rPr>
                <w:rFonts w:ascii="Tahoma" w:hAnsi="Tahoma" w:cs="Tahoma"/>
                <w:b/>
                <w:iCs/>
                <w:sz w:val="16"/>
                <w:szCs w:val="16"/>
              </w:rPr>
              <w:t>+6</w:t>
            </w:r>
            <w:r w:rsidRPr="006B0CCE">
              <w:rPr>
                <w:rFonts w:ascii="Tahoma" w:hAnsi="Tahoma" w:cs="Tahoma"/>
                <w:b/>
                <w:iCs/>
                <w:sz w:val="16"/>
                <w:szCs w:val="16"/>
              </w:rPr>
              <w:t>)</w:t>
            </w:r>
          </w:p>
        </w:tc>
        <w:tc>
          <w:tcPr>
            <w:tcW w:w="2035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 w:rsidRPr="00B73816"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13.714.748,52</w:t>
            </w:r>
            <w:r w:rsidRPr="00B73816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57.682,92</w:t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20" w:type="dxa"/>
            <w:shd w:val="clear" w:color="auto" w:fill="F2F2F2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Obveze za pozajmice i  kredite – </w:t>
            </w:r>
            <w:r w:rsidRPr="00B73816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1.8.2016.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8.164.241,75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807.516,00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Obveze prema dobavljačima – </w:t>
            </w:r>
            <w:r w:rsidRPr="00B73816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1.8.2016.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3.088.200,75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2.270.357,85</w:t>
            </w:r>
          </w:p>
        </w:tc>
        <w:tc>
          <w:tcPr>
            <w:tcW w:w="2220" w:type="dxa"/>
          </w:tcPr>
          <w:p w:rsidRPr="005F4B27" w:rsidR="00663BFA" w:rsidP="00663BFA" w:rsidRDefault="00663BFA">
            <w:pPr>
              <w:spacing w:line="288" w:lineRule="auto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5F4B27">
              <w:rPr>
                <w:rFonts w:ascii="Tahoma" w:hAnsi="Tahoma" w:cs="Tahoma"/>
                <w:i/>
                <w:sz w:val="18"/>
                <w:szCs w:val="18"/>
              </w:rPr>
              <w:t>Potrebno još namiriti tražbine u iznosu od 32.704.68, kn</w:t>
            </w: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bCs/>
                <w:sz w:val="20"/>
                <w:szCs w:val="20"/>
              </w:rPr>
              <w:t xml:space="preserve">Obveze prema dobavljačima </w:t>
            </w:r>
            <w:r w:rsidRPr="00B73816">
              <w:rPr>
                <w:rFonts w:ascii="Tahoma" w:hAnsi="Tahoma" w:cs="Tahoma"/>
                <w:bCs/>
                <w:i/>
                <w:sz w:val="20"/>
                <w:szCs w:val="20"/>
              </w:rPr>
              <w:t>– naknadno ispitno ročište 7.11.2017.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u iznosu od 58.287,14 kn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52.555,48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Obveze za poreze i doprinose – </w:t>
            </w:r>
            <w:r w:rsidRPr="00B73816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1.8.2016.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101.449,08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23.784,22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DE04FC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Obveze prema zaposlenima  – </w:t>
            </w:r>
            <w:r w:rsidRPr="00B73816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1.8.2016.</w:t>
            </w:r>
            <w:r w:rsidRPr="00B73816">
              <w:rPr>
                <w:rFonts w:ascii="Tahoma" w:hAnsi="Tahoma" w:cs="Tahoma"/>
                <w:sz w:val="20"/>
                <w:szCs w:val="20"/>
              </w:rPr>
              <w:t xml:space="preserve">    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452.805,54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Pr="00B73816" w:rsidR="00663BFA" w:rsidP="00DE04FC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B7381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157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 xml:space="preserve">Obveze za jamstva i garancije – </w:t>
            </w:r>
            <w:r w:rsidRPr="00B73816">
              <w:rPr>
                <w:rFonts w:ascii="Tahoma" w:hAnsi="Tahoma" w:cs="Tahoma"/>
                <w:i/>
                <w:sz w:val="20"/>
                <w:szCs w:val="20"/>
              </w:rPr>
              <w:t>priznato stečajni upravitelj i ispitano 1.8.2016.</w:t>
            </w:r>
          </w:p>
        </w:tc>
        <w:tc>
          <w:tcPr>
            <w:tcW w:w="2035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73816">
              <w:rPr>
                <w:rFonts w:ascii="Tahoma" w:hAnsi="Tahoma" w:cs="Tahoma"/>
                <w:sz w:val="20"/>
                <w:szCs w:val="20"/>
              </w:rPr>
              <w:t>4.862.466,31</w:t>
            </w:r>
          </w:p>
        </w:tc>
        <w:tc>
          <w:tcPr>
            <w:tcW w:w="2268" w:type="dxa"/>
            <w:shd w:val="clear" w:color="auto" w:fill="auto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4.086.902,93</w:t>
            </w:r>
          </w:p>
        </w:tc>
        <w:tc>
          <w:tcPr>
            <w:tcW w:w="2220" w:type="dxa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Pr="00B73816" w:rsidR="00663BFA" w:rsidTr="00777962">
        <w:trPr>
          <w:trHeight w:val="397"/>
          <w:jc w:val="center"/>
        </w:trPr>
        <w:tc>
          <w:tcPr>
            <w:tcW w:w="567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sz w:val="20"/>
                <w:szCs w:val="20"/>
              </w:rPr>
              <w:t>B)</w:t>
            </w:r>
          </w:p>
        </w:tc>
        <w:tc>
          <w:tcPr>
            <w:tcW w:w="4157" w:type="dxa"/>
            <w:shd w:val="clear" w:color="auto" w:fill="F2F2F2"/>
          </w:tcPr>
          <w:p w:rsidRPr="00B73816" w:rsidR="00663BFA" w:rsidP="00DE04FC" w:rsidRDefault="00663BFA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sz w:val="20"/>
                <w:szCs w:val="20"/>
              </w:rPr>
              <w:t xml:space="preserve">OBVEZE </w:t>
            </w:r>
            <w:r w:rsidRPr="00DE04FC">
              <w:rPr>
                <w:rFonts w:ascii="Tahoma" w:hAnsi="Tahoma" w:cs="Tahoma"/>
                <w:b/>
                <w:sz w:val="16"/>
                <w:szCs w:val="16"/>
              </w:rPr>
              <w:t>(r.br. 7+8+9+10+11+12)</w:t>
            </w:r>
          </w:p>
        </w:tc>
        <w:tc>
          <w:tcPr>
            <w:tcW w:w="2035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sz w:val="20"/>
                <w:szCs w:val="20"/>
              </w:rPr>
              <w:t>16.669.163,43</w:t>
            </w:r>
          </w:p>
        </w:tc>
        <w:tc>
          <w:tcPr>
            <w:tcW w:w="2268" w:type="dxa"/>
            <w:shd w:val="clear" w:color="auto" w:fill="F2F2F2"/>
          </w:tcPr>
          <w:p w:rsidRPr="00B73816"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7.241.116,48</w:t>
            </w:r>
          </w:p>
        </w:tc>
        <w:tc>
          <w:tcPr>
            <w:tcW w:w="2220" w:type="dxa"/>
            <w:shd w:val="clear" w:color="auto" w:fill="F2F2F2"/>
          </w:tcPr>
          <w:p w:rsidR="00663BFA" w:rsidP="00B73816" w:rsidRDefault="00663BFA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2F7C7C" w:rsidP="00AB0CEE" w:rsidRDefault="002F7C7C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</w:p>
    <w:p w:rsidRPr="00AB0CEE" w:rsidR="00AB0CEE" w:rsidP="00B73816" w:rsidRDefault="001B6156">
      <w:pPr>
        <w:pStyle w:val="Tijelo"/>
        <w:widowControl w:val="false"/>
        <w:numPr>
          <w:ilvl w:val="0"/>
          <w:numId w:val="12"/>
        </w:numPr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  <w:r>
        <w:rPr>
          <w:rFonts w:ascii="Tahoma" w:hAnsi="Tahoma" w:cs="Tahoma"/>
          <w:b/>
          <w:iCs/>
          <w:kern w:val="3"/>
          <w:u w:val="single"/>
        </w:rPr>
        <w:t>IMOVINA</w:t>
      </w:r>
      <w:r w:rsidRPr="00AB0CEE" w:rsidR="00AB0CEE">
        <w:rPr>
          <w:rFonts w:ascii="Tahoma" w:hAnsi="Tahoma" w:cs="Tahoma"/>
          <w:b/>
          <w:iCs/>
          <w:kern w:val="3"/>
          <w:u w:val="single"/>
        </w:rPr>
        <w:t xml:space="preserve"> - stečajna masa 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  <w:r w:rsidRPr="00AB0CEE">
        <w:rPr>
          <w:rFonts w:ascii="Tahoma" w:hAnsi="Tahoma" w:cs="Tahoma"/>
          <w:iCs/>
          <w:kern w:val="3"/>
        </w:rPr>
        <w:t xml:space="preserve">Kako slijedi iz tabele 4. stečajnu masu danom otvaranja stečajnog postupka utvrđenu u iznosu od </w:t>
      </w:r>
      <w:r w:rsidR="008B465B">
        <w:rPr>
          <w:rFonts w:ascii="Tahoma" w:hAnsi="Tahoma" w:cs="Tahoma"/>
          <w:b/>
          <w:iCs/>
          <w:kern w:val="3"/>
        </w:rPr>
        <w:t>13.714.748,52</w:t>
      </w:r>
      <w:r w:rsidRPr="00AB0CEE">
        <w:rPr>
          <w:rFonts w:ascii="Tahoma" w:hAnsi="Tahoma" w:cs="Tahoma"/>
          <w:b/>
          <w:iCs/>
          <w:kern w:val="3"/>
        </w:rPr>
        <w:t xml:space="preserve"> kn</w:t>
      </w:r>
      <w:r w:rsidRPr="00AB0CEE">
        <w:rPr>
          <w:rFonts w:ascii="Tahoma" w:hAnsi="Tahoma" w:cs="Tahoma"/>
          <w:iCs/>
          <w:kern w:val="3"/>
        </w:rPr>
        <w:t xml:space="preserve"> činil</w:t>
      </w:r>
      <w:r w:rsidR="00E42024">
        <w:rPr>
          <w:rFonts w:ascii="Tahoma" w:hAnsi="Tahoma" w:cs="Tahoma"/>
          <w:iCs/>
          <w:kern w:val="3"/>
        </w:rPr>
        <w:t>e</w:t>
      </w:r>
      <w:r w:rsidRPr="00AB0CEE">
        <w:rPr>
          <w:rFonts w:ascii="Tahoma" w:hAnsi="Tahoma" w:cs="Tahoma"/>
          <w:iCs/>
          <w:kern w:val="3"/>
        </w:rPr>
        <w:t xml:space="preserve"> </w:t>
      </w:r>
      <w:r w:rsidR="008B465B">
        <w:rPr>
          <w:rFonts w:ascii="Tahoma" w:hAnsi="Tahoma" w:cs="Tahoma"/>
          <w:iCs/>
          <w:kern w:val="3"/>
        </w:rPr>
        <w:t xml:space="preserve">su nekretnine, pokretnine te potraživanja, koja je imovina u ovom stečajnom postupku unovčena u cijelosti u pogledu nekretnina i pokretnina, te djelomično s osnove potraživanja, a kako slijedi u nastavku. </w:t>
      </w:r>
    </w:p>
    <w:p w:rsidRPr="00AB0CEE" w:rsidR="00A31558" w:rsidP="00AB0CEE" w:rsidRDefault="00A31558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AB0CEE" w:rsidP="00B73816" w:rsidRDefault="00AB0CEE">
      <w:pPr>
        <w:pStyle w:val="Tijelo"/>
        <w:widowControl w:val="false"/>
        <w:numPr>
          <w:ilvl w:val="0"/>
          <w:numId w:val="13"/>
        </w:numPr>
        <w:suppressAutoHyphens/>
        <w:spacing w:after="0" w:line="288" w:lineRule="auto"/>
        <w:jc w:val="both"/>
        <w:rPr>
          <w:rFonts w:ascii="Tahoma" w:hAnsi="Tahoma" w:cs="Tahoma"/>
          <w:b/>
          <w:bCs/>
          <w:iCs/>
          <w:kern w:val="3"/>
          <w:u w:val="single"/>
        </w:rPr>
      </w:pPr>
      <w:r w:rsidRPr="00AB0CEE">
        <w:rPr>
          <w:rFonts w:ascii="Tahoma" w:hAnsi="Tahoma" w:cs="Tahoma"/>
          <w:b/>
          <w:bCs/>
          <w:iCs/>
          <w:kern w:val="3"/>
          <w:u w:val="single"/>
        </w:rPr>
        <w:t>Nekretnin</w:t>
      </w:r>
      <w:r w:rsidR="008B465B">
        <w:rPr>
          <w:rFonts w:ascii="Tahoma" w:hAnsi="Tahoma" w:cs="Tahoma"/>
          <w:b/>
          <w:bCs/>
          <w:iCs/>
          <w:kern w:val="3"/>
          <w:u w:val="single"/>
        </w:rPr>
        <w:t>e</w:t>
      </w:r>
      <w:r w:rsidR="009F11D2">
        <w:rPr>
          <w:rFonts w:ascii="Tahoma" w:hAnsi="Tahoma" w:cs="Tahoma"/>
          <w:b/>
          <w:bCs/>
          <w:iCs/>
          <w:kern w:val="3"/>
          <w:u w:val="single"/>
        </w:rPr>
        <w:t xml:space="preserve"> stečajnog dužnika</w:t>
      </w:r>
    </w:p>
    <w:p w:rsidRPr="00AB0CEE" w:rsidR="00111BC9" w:rsidP="00111BC9" w:rsidRDefault="00111BC9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b/>
          <w:bCs/>
          <w:iCs/>
          <w:kern w:val="3"/>
          <w:u w:val="single"/>
        </w:rPr>
      </w:pPr>
    </w:p>
    <w:p w:rsidR="00E64FE5" w:rsidP="009F11D2" w:rsidRDefault="008B465B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Stečajni dužnik </w:t>
      </w:r>
      <w:r w:rsidR="00E64FE5">
        <w:rPr>
          <w:rFonts w:ascii="Tahoma" w:hAnsi="Tahoma" w:cs="Tahoma"/>
          <w:kern w:val="3"/>
        </w:rPr>
        <w:t xml:space="preserve">bio je </w:t>
      </w:r>
      <w:r>
        <w:rPr>
          <w:rFonts w:ascii="Tahoma" w:hAnsi="Tahoma" w:cs="Tahoma"/>
          <w:kern w:val="3"/>
        </w:rPr>
        <w:t xml:space="preserve">danom otvaranja stečajnog postupka </w:t>
      </w:r>
      <w:r w:rsidR="00E64FE5">
        <w:rPr>
          <w:rFonts w:ascii="Tahoma" w:hAnsi="Tahoma" w:cs="Tahoma"/>
          <w:kern w:val="3"/>
        </w:rPr>
        <w:t>vlasnik 8 nekretnin</w:t>
      </w:r>
      <w:r w:rsidR="009F11D2">
        <w:rPr>
          <w:rFonts w:ascii="Tahoma" w:hAnsi="Tahoma" w:cs="Tahoma"/>
          <w:kern w:val="3"/>
        </w:rPr>
        <w:t>a</w:t>
      </w:r>
      <w:r w:rsidR="00577E88">
        <w:rPr>
          <w:rFonts w:ascii="Tahoma" w:hAnsi="Tahoma" w:cs="Tahoma"/>
          <w:kern w:val="3"/>
        </w:rPr>
        <w:t xml:space="preserve"> koje su unovčene za postignutu kupoprodajnu vrijednost od </w:t>
      </w:r>
      <w:r w:rsidRPr="00577E88" w:rsidR="00577E88">
        <w:rPr>
          <w:rFonts w:ascii="Tahoma" w:hAnsi="Tahoma" w:cs="Tahoma"/>
          <w:b/>
          <w:kern w:val="3"/>
          <w:u w:val="single"/>
        </w:rPr>
        <w:t>4.636.611,00 kn</w:t>
      </w:r>
      <w:r w:rsidR="00E64FE5">
        <w:rPr>
          <w:rFonts w:ascii="Tahoma" w:hAnsi="Tahoma" w:cs="Tahoma"/>
          <w:kern w:val="3"/>
        </w:rPr>
        <w:t xml:space="preserve"> i to:</w:t>
      </w:r>
    </w:p>
    <w:p w:rsidRPr="0086603B" w:rsidR="009F11D2" w:rsidP="00B73816" w:rsidRDefault="008B465B">
      <w:pPr>
        <w:pStyle w:val="Tijelo"/>
        <w:widowControl w:val="false"/>
        <w:numPr>
          <w:ilvl w:val="0"/>
          <w:numId w:val="18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8A1551">
        <w:rPr>
          <w:rFonts w:ascii="Tahoma" w:hAnsi="Tahoma" w:cs="Tahoma"/>
          <w:kern w:val="3"/>
          <w:u w:val="single"/>
        </w:rPr>
        <w:t>7 nekretnina</w:t>
      </w:r>
      <w:r>
        <w:rPr>
          <w:rFonts w:ascii="Tahoma" w:hAnsi="Tahoma" w:cs="Tahoma"/>
          <w:kern w:val="3"/>
        </w:rPr>
        <w:t xml:space="preserve"> </w:t>
      </w:r>
      <w:r w:rsidR="00E64FE5">
        <w:rPr>
          <w:rFonts w:ascii="Tahoma" w:hAnsi="Tahoma" w:cs="Tahoma"/>
          <w:kern w:val="3"/>
        </w:rPr>
        <w:t xml:space="preserve">po kojima je bio upisano vlasništvo u korist stečajnog dužnika u zemljišnim knjigama, </w:t>
      </w:r>
      <w:r>
        <w:rPr>
          <w:rFonts w:ascii="Tahoma" w:hAnsi="Tahoma" w:cs="Tahoma"/>
          <w:kern w:val="3"/>
        </w:rPr>
        <w:t xml:space="preserve">koje su bile </w:t>
      </w:r>
      <w:r w:rsidRPr="008B465B">
        <w:rPr>
          <w:rFonts w:ascii="Tahoma" w:hAnsi="Tahoma" w:cs="Tahoma"/>
          <w:kern w:val="3"/>
        </w:rPr>
        <w:t>procijenjen</w:t>
      </w:r>
      <w:r>
        <w:rPr>
          <w:rFonts w:ascii="Tahoma" w:hAnsi="Tahoma" w:cs="Tahoma"/>
          <w:kern w:val="3"/>
        </w:rPr>
        <w:t>e</w:t>
      </w:r>
      <w:r w:rsidRPr="008B465B">
        <w:rPr>
          <w:rFonts w:ascii="Tahoma" w:hAnsi="Tahoma" w:cs="Tahoma"/>
          <w:kern w:val="3"/>
        </w:rPr>
        <w:t xml:space="preserve"> </w:t>
      </w:r>
      <w:r>
        <w:rPr>
          <w:rFonts w:ascii="Tahoma" w:hAnsi="Tahoma" w:cs="Tahoma"/>
          <w:kern w:val="3"/>
        </w:rPr>
        <w:t xml:space="preserve">na iznos od </w:t>
      </w:r>
      <w:r w:rsidRPr="009F11D2">
        <w:rPr>
          <w:rFonts w:ascii="Tahoma" w:hAnsi="Tahoma" w:cs="Tahoma"/>
          <w:bCs/>
          <w:kern w:val="3"/>
          <w:u w:val="single"/>
        </w:rPr>
        <w:t>11.483.000,00 kn</w:t>
      </w:r>
      <w:r w:rsidRPr="00E64FE5">
        <w:rPr>
          <w:rFonts w:ascii="Tahoma" w:hAnsi="Tahoma" w:cs="Tahoma"/>
          <w:bCs/>
          <w:kern w:val="3"/>
        </w:rPr>
        <w:t xml:space="preserve"> </w:t>
      </w:r>
      <w:r w:rsidR="00E64FE5">
        <w:rPr>
          <w:rFonts w:ascii="Tahoma" w:hAnsi="Tahoma" w:cs="Tahoma"/>
          <w:bCs/>
          <w:kern w:val="3"/>
        </w:rPr>
        <w:t>i</w:t>
      </w:r>
      <w:r w:rsidRPr="00E64FE5" w:rsidR="00E64FE5">
        <w:rPr>
          <w:rFonts w:ascii="Tahoma" w:hAnsi="Tahoma" w:cs="Tahoma"/>
          <w:bCs/>
          <w:kern w:val="3"/>
        </w:rPr>
        <w:t xml:space="preserve"> u zemljišnim knjigama imale upisan teret</w:t>
      </w:r>
      <w:r w:rsidR="00E64FE5">
        <w:rPr>
          <w:rFonts w:ascii="Tahoma" w:hAnsi="Tahoma" w:cs="Tahoma"/>
          <w:bCs/>
          <w:kern w:val="3"/>
        </w:rPr>
        <w:t xml:space="preserve">, a koje su u tijeku stečajnog postupka unovčene u cijelosti </w:t>
      </w:r>
      <w:r w:rsidR="00777962">
        <w:rPr>
          <w:rFonts w:ascii="Tahoma" w:hAnsi="Tahoma" w:cs="Tahoma"/>
          <w:bCs/>
          <w:kern w:val="3"/>
        </w:rPr>
        <w:t xml:space="preserve">putem elektroničkih javnih </w:t>
      </w:r>
      <w:r w:rsidR="00577E88">
        <w:rPr>
          <w:rFonts w:ascii="Tahoma" w:hAnsi="Tahoma" w:cs="Tahoma"/>
          <w:bCs/>
          <w:kern w:val="3"/>
        </w:rPr>
        <w:t>dražb</w:t>
      </w:r>
      <w:r w:rsidR="00777962">
        <w:rPr>
          <w:rFonts w:ascii="Tahoma" w:hAnsi="Tahoma" w:cs="Tahoma"/>
          <w:bCs/>
          <w:kern w:val="3"/>
        </w:rPr>
        <w:t>i</w:t>
      </w:r>
      <w:r w:rsidR="00577E88">
        <w:rPr>
          <w:rFonts w:ascii="Tahoma" w:hAnsi="Tahoma" w:cs="Tahoma"/>
          <w:bCs/>
          <w:kern w:val="3"/>
        </w:rPr>
        <w:t xml:space="preserve"> koj</w:t>
      </w:r>
      <w:r w:rsidR="00777962">
        <w:rPr>
          <w:rFonts w:ascii="Tahoma" w:hAnsi="Tahoma" w:cs="Tahoma"/>
          <w:bCs/>
          <w:kern w:val="3"/>
        </w:rPr>
        <w:t>e</w:t>
      </w:r>
      <w:r w:rsidR="00577E88">
        <w:rPr>
          <w:rFonts w:ascii="Tahoma" w:hAnsi="Tahoma" w:cs="Tahoma"/>
          <w:bCs/>
          <w:kern w:val="3"/>
        </w:rPr>
        <w:t xml:space="preserve"> </w:t>
      </w:r>
      <w:r w:rsidR="00777962">
        <w:rPr>
          <w:rFonts w:ascii="Tahoma" w:hAnsi="Tahoma" w:cs="Tahoma"/>
          <w:bCs/>
          <w:kern w:val="3"/>
        </w:rPr>
        <w:t xml:space="preserve">je provela </w:t>
      </w:r>
      <w:r w:rsidR="00577E88">
        <w:rPr>
          <w:rFonts w:ascii="Tahoma" w:hAnsi="Tahoma" w:cs="Tahoma"/>
          <w:bCs/>
          <w:kern w:val="3"/>
        </w:rPr>
        <w:t>Financijska agencija</w:t>
      </w:r>
      <w:r w:rsidR="00777962">
        <w:rPr>
          <w:rFonts w:ascii="Tahoma" w:hAnsi="Tahoma" w:cs="Tahoma"/>
          <w:bCs/>
          <w:kern w:val="3"/>
        </w:rPr>
        <w:t>,</w:t>
      </w:r>
      <w:r w:rsidR="00577E88">
        <w:rPr>
          <w:rFonts w:ascii="Tahoma" w:hAnsi="Tahoma" w:cs="Tahoma"/>
          <w:bCs/>
          <w:kern w:val="3"/>
        </w:rPr>
        <w:t xml:space="preserve"> </w:t>
      </w:r>
      <w:r w:rsidR="00E64FE5">
        <w:rPr>
          <w:rFonts w:ascii="Tahoma" w:hAnsi="Tahoma" w:cs="Tahoma"/>
          <w:bCs/>
          <w:kern w:val="3"/>
        </w:rPr>
        <w:t xml:space="preserve">za postignutu kupoprodajnu vrijednost od </w:t>
      </w:r>
      <w:r w:rsidR="008A1551">
        <w:rPr>
          <w:rFonts w:ascii="Tahoma" w:hAnsi="Tahoma" w:cs="Tahoma"/>
          <w:b/>
          <w:bCs/>
          <w:kern w:val="3"/>
        </w:rPr>
        <w:t>3.905.500</w:t>
      </w:r>
      <w:r w:rsidRPr="009F11D2" w:rsidR="00E64FE5">
        <w:rPr>
          <w:rFonts w:ascii="Tahoma" w:hAnsi="Tahoma" w:cs="Tahoma"/>
          <w:b/>
          <w:bCs/>
          <w:kern w:val="3"/>
        </w:rPr>
        <w:t>,00 kn</w:t>
      </w:r>
      <w:r w:rsidR="006B0CCE">
        <w:rPr>
          <w:rFonts w:ascii="Tahoma" w:hAnsi="Tahoma" w:cs="Tahoma"/>
          <w:b/>
          <w:bCs/>
          <w:kern w:val="3"/>
        </w:rPr>
        <w:t xml:space="preserve"> </w:t>
      </w:r>
      <w:r w:rsidR="006B0CCE">
        <w:rPr>
          <w:rFonts w:ascii="Tahoma" w:hAnsi="Tahoma" w:cs="Tahoma"/>
          <w:bCs/>
          <w:kern w:val="3"/>
        </w:rPr>
        <w:t>za slijedeće nekretnine:</w:t>
      </w:r>
    </w:p>
    <w:p w:rsidRPr="008A1551" w:rsidR="0086603B" w:rsidP="0086603B" w:rsidRDefault="0086603B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kern w:val="3"/>
        </w:rPr>
      </w:pPr>
    </w:p>
    <w:p w:rsidRPr="008A1551" w:rsidR="007A17AE" w:rsidP="00B73816" w:rsidRDefault="007A17AE">
      <w:pPr>
        <w:numPr>
          <w:ilvl w:val="0"/>
          <w:numId w:val="2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8A1551"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 w:rsidRPr="008A1551"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 w:rsidRPr="008A1551">
        <w:rPr>
          <w:rFonts w:ascii="Tahoma" w:hAnsi="Tahoma" w:cs="Tahoma"/>
          <w:sz w:val="22"/>
          <w:szCs w:val="22"/>
        </w:rPr>
        <w:t xml:space="preserve"> u z.k.ul. E-1  k.o. Prelog, Zemljišnoknjižni odjel Prelog, suvlasnički dio: 34/890, etažno vlasništvo (E-22): k.č.br. 509/A/1, zgrada i dvor 22. Suvlasnički dio: poslovni prostor u prizemlju koji se sastoji od lokala, kuhinje, garderobe i WC-a ukupne površine 44,00 m², čija je procijenjena vrijednost iznosila </w:t>
      </w:r>
      <w:r w:rsidRPr="008A1551">
        <w:rPr>
          <w:rFonts w:ascii="Tahoma" w:hAnsi="Tahoma" w:cs="Tahoma"/>
          <w:sz w:val="22"/>
          <w:szCs w:val="22"/>
          <w:u w:val="single"/>
        </w:rPr>
        <w:t>249.000,00 kn</w:t>
      </w:r>
      <w:r w:rsidRPr="008A1551">
        <w:rPr>
          <w:rFonts w:ascii="Tahoma" w:hAnsi="Tahoma" w:cs="Tahoma"/>
          <w:sz w:val="22"/>
          <w:szCs w:val="22"/>
        </w:rPr>
        <w:t xml:space="preserve">, dosuđena je </w:t>
      </w:r>
      <w:r w:rsidRPr="008A1551" w:rsidR="008A1551">
        <w:rPr>
          <w:rFonts w:ascii="Tahoma" w:hAnsi="Tahoma" w:cs="Tahoma"/>
          <w:sz w:val="22"/>
          <w:szCs w:val="22"/>
        </w:rPr>
        <w:t xml:space="preserve">nakon provedene 1.javne dražbe </w:t>
      </w:r>
      <w:r w:rsidR="008A1551">
        <w:rPr>
          <w:rFonts w:ascii="Tahoma" w:hAnsi="Tahoma" w:cs="Tahoma"/>
          <w:sz w:val="22"/>
          <w:szCs w:val="22"/>
        </w:rPr>
        <w:t>kupcu-</w:t>
      </w:r>
      <w:r w:rsidRPr="008A1551" w:rsidR="008A1551">
        <w:rPr>
          <w:rFonts w:ascii="Tahoma" w:hAnsi="Tahoma" w:cs="Tahoma"/>
          <w:sz w:val="22"/>
          <w:szCs w:val="22"/>
        </w:rPr>
        <w:t xml:space="preserve">razlučnom vjerovniku </w:t>
      </w:r>
      <w:r w:rsidR="008A1551">
        <w:rPr>
          <w:rFonts w:ascii="Tahoma" w:hAnsi="Tahoma" w:cs="Tahoma"/>
          <w:sz w:val="22"/>
          <w:szCs w:val="22"/>
        </w:rPr>
        <w:t>N</w:t>
      </w:r>
      <w:r w:rsidRPr="008A1551" w:rsidR="007E510C">
        <w:rPr>
          <w:rFonts w:ascii="Tahoma" w:hAnsi="Tahoma" w:cs="Tahoma"/>
          <w:sz w:val="22"/>
          <w:szCs w:val="22"/>
        </w:rPr>
        <w:t xml:space="preserve">ovak Mladenu Rješenjem o dosudi broj: 4 St-268/15-145 od 20.11.2018. za ostvarenu kupoprodajnu vrijednost od </w:t>
      </w:r>
      <w:r w:rsidR="008A1551">
        <w:rPr>
          <w:rFonts w:ascii="Tahoma" w:hAnsi="Tahoma" w:cs="Tahoma"/>
          <w:b/>
          <w:sz w:val="22"/>
          <w:szCs w:val="22"/>
        </w:rPr>
        <w:t>187.750,00</w:t>
      </w:r>
      <w:r w:rsidRPr="008A1551" w:rsidR="007E510C">
        <w:rPr>
          <w:rFonts w:ascii="Tahoma" w:hAnsi="Tahoma" w:cs="Tahoma"/>
          <w:b/>
          <w:sz w:val="22"/>
          <w:szCs w:val="22"/>
        </w:rPr>
        <w:t xml:space="preserve"> kn</w:t>
      </w:r>
      <w:r w:rsidRPr="008A1551" w:rsidR="007E510C">
        <w:rPr>
          <w:rFonts w:ascii="Tahoma" w:hAnsi="Tahoma" w:cs="Tahoma"/>
          <w:sz w:val="22"/>
          <w:szCs w:val="22"/>
        </w:rPr>
        <w:t xml:space="preserve">, </w:t>
      </w:r>
      <w:r w:rsidR="008A1551">
        <w:rPr>
          <w:rFonts w:ascii="Tahoma" w:hAnsi="Tahoma" w:cs="Tahoma"/>
          <w:sz w:val="22"/>
          <w:szCs w:val="22"/>
        </w:rPr>
        <w:t xml:space="preserve">koji kupac je bio oslobođen od plaćanja kupovnine u cijelosti već je izvršeno </w:t>
      </w:r>
      <w:r w:rsidR="008A1551">
        <w:rPr>
          <w:rFonts w:ascii="Tahoma" w:hAnsi="Tahoma" w:cs="Tahoma"/>
          <w:sz w:val="22"/>
          <w:szCs w:val="22"/>
        </w:rPr>
        <w:lastRenderedPageBreak/>
        <w:t xml:space="preserve">namirenje razlučnog vjerovnika </w:t>
      </w:r>
      <w:r w:rsidRPr="008A1551" w:rsidR="008A1551">
        <w:rPr>
          <w:rFonts w:ascii="Tahoma" w:hAnsi="Tahoma" w:cs="Tahoma"/>
          <w:sz w:val="22"/>
          <w:szCs w:val="22"/>
          <w:u w:val="single"/>
        </w:rPr>
        <w:t>Novak Mladena prebijanjem kupovnine u iznosu od 173.165,61 kn,</w:t>
      </w:r>
    </w:p>
    <w:p w:rsidRPr="007A17AE" w:rsidR="00577E88" w:rsidP="007A17AE" w:rsidRDefault="007A17AE">
      <w:pPr>
        <w:autoSpaceDN w:val="false"/>
        <w:spacing w:line="288" w:lineRule="auto"/>
        <w:ind w:left="1080"/>
        <w:jc w:val="both"/>
        <w:rPr>
          <w:rFonts w:ascii="Tahoma" w:hAnsi="Tahoma" w:cs="Tahoma"/>
          <w:sz w:val="22"/>
          <w:szCs w:val="22"/>
        </w:rPr>
      </w:pPr>
      <w:r w:rsidRPr="007A17AE">
        <w:rPr>
          <w:rFonts w:ascii="Tahoma" w:hAnsi="Tahoma" w:cs="Tahoma"/>
          <w:sz w:val="22"/>
          <w:szCs w:val="22"/>
        </w:rPr>
        <w:t xml:space="preserve"> </w:t>
      </w:r>
    </w:p>
    <w:p w:rsidR="00577E88" w:rsidP="00B73816" w:rsidRDefault="00577E88">
      <w:pPr>
        <w:numPr>
          <w:ilvl w:val="0"/>
          <w:numId w:val="2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u poduložak 1973 k.o. Čakovec, knjiga položenih ugovora, zgrada u Čakovcu, Zrinsko-Frankopanska 10</w:t>
      </w:r>
      <w:r w:rsidRPr="009D06C4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sagrađena na katastarskoj čestici 927/10, poslovni prostor u prizemlju, površine od 38 m² i prostorija za smeće, u 1/1 dijela, čija je procijenjena vrijednost iznosila </w:t>
      </w:r>
      <w:r w:rsidRPr="00577E88">
        <w:rPr>
          <w:rFonts w:ascii="Tahoma" w:hAnsi="Tahoma" w:cs="Tahoma"/>
          <w:sz w:val="22"/>
          <w:szCs w:val="22"/>
          <w:u w:val="single"/>
        </w:rPr>
        <w:t>378.000,00 kn</w:t>
      </w:r>
      <w:r>
        <w:rPr>
          <w:rFonts w:ascii="Tahoma" w:hAnsi="Tahoma" w:cs="Tahoma"/>
          <w:sz w:val="22"/>
          <w:szCs w:val="22"/>
        </w:rPr>
        <w:t xml:space="preserve">, dosuđena je nakon provedene 2. javne dražbe, kupcu Matulić Mirta Rješenjem broj: 4 St-268/15-118 dana 5.9.2018. za ostvarenu kupoprodajnu cijenu </w:t>
      </w:r>
      <w:r w:rsidRPr="005C2A8A">
        <w:rPr>
          <w:rFonts w:ascii="Tahoma" w:hAnsi="Tahoma" w:cs="Tahoma"/>
          <w:b/>
          <w:sz w:val="22"/>
          <w:szCs w:val="22"/>
        </w:rPr>
        <w:t>191.000,00 kn</w:t>
      </w:r>
      <w:r>
        <w:rPr>
          <w:rFonts w:ascii="Tahoma" w:hAnsi="Tahoma" w:cs="Tahoma"/>
          <w:sz w:val="22"/>
          <w:szCs w:val="22"/>
        </w:rPr>
        <w:t xml:space="preserve">, iz koje je vrijednosti izvršeno namirenje razlučnog vjerovnika </w:t>
      </w:r>
      <w:r w:rsidRPr="007A17AE">
        <w:rPr>
          <w:rFonts w:ascii="Tahoma" w:hAnsi="Tahoma" w:cs="Tahoma"/>
          <w:sz w:val="22"/>
          <w:szCs w:val="22"/>
          <w:u w:val="single"/>
        </w:rPr>
        <w:t>DDM INVEST III AG u iznosu od 161.587,40 kn</w:t>
      </w:r>
      <w:r>
        <w:rPr>
          <w:rFonts w:ascii="Tahoma" w:hAnsi="Tahoma" w:cs="Tahoma"/>
          <w:sz w:val="22"/>
          <w:szCs w:val="22"/>
        </w:rPr>
        <w:t>,</w:t>
      </w:r>
    </w:p>
    <w:p w:rsidR="00577E88" w:rsidP="00577E88" w:rsidRDefault="00577E88">
      <w:pPr>
        <w:autoSpaceDN w:val="false"/>
        <w:spacing w:line="288" w:lineRule="auto"/>
        <w:ind w:left="1080"/>
        <w:jc w:val="both"/>
        <w:rPr>
          <w:rFonts w:ascii="Tahoma" w:hAnsi="Tahoma" w:cs="Tahoma"/>
          <w:sz w:val="22"/>
          <w:szCs w:val="22"/>
        </w:rPr>
      </w:pPr>
    </w:p>
    <w:p w:rsidR="001E28A7" w:rsidP="00B73816" w:rsidRDefault="00577E88">
      <w:pPr>
        <w:numPr>
          <w:ilvl w:val="0"/>
          <w:numId w:val="2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D34F7E"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 z.k.ul. 6367 k.o. Čakovec, Zemljišnoknjižni odjel Čakovec, vlasnički dio 1/1, K.č.br. 256/2/1, mljekara i dvor, ukupne površine 55 čhv, čija je procijenjena vrijednost iznosila </w:t>
      </w:r>
      <w:r w:rsidRPr="00E42024">
        <w:rPr>
          <w:rFonts w:ascii="Tahoma" w:hAnsi="Tahoma" w:cs="Tahoma"/>
          <w:sz w:val="22"/>
          <w:szCs w:val="22"/>
          <w:u w:val="single"/>
        </w:rPr>
        <w:t>564.000,00 kn,</w:t>
      </w:r>
      <w:r w:rsidRPr="00D34F7E">
        <w:rPr>
          <w:rFonts w:ascii="Tahoma" w:hAnsi="Tahoma" w:cs="Tahoma"/>
          <w:sz w:val="22"/>
          <w:szCs w:val="22"/>
        </w:rPr>
        <w:t xml:space="preserve"> dosuđena je</w:t>
      </w:r>
      <w:r>
        <w:rPr>
          <w:rFonts w:ascii="Tahoma" w:hAnsi="Tahoma" w:cs="Tahoma"/>
          <w:sz w:val="22"/>
          <w:szCs w:val="22"/>
        </w:rPr>
        <w:t xml:space="preserve"> nakon provedene 3. javne dražbe, </w:t>
      </w:r>
      <w:r w:rsidRPr="00D34F7E">
        <w:rPr>
          <w:rFonts w:ascii="Tahoma" w:hAnsi="Tahoma" w:cs="Tahoma"/>
          <w:sz w:val="22"/>
          <w:szCs w:val="22"/>
        </w:rPr>
        <w:t xml:space="preserve">kupcu </w:t>
      </w:r>
      <w:r>
        <w:rPr>
          <w:rFonts w:ascii="Tahoma" w:hAnsi="Tahoma" w:cs="Tahoma"/>
          <w:sz w:val="22"/>
          <w:szCs w:val="22"/>
        </w:rPr>
        <w:t>Blaženka Perčić iz Vrhovljana</w:t>
      </w:r>
      <w:r w:rsidRPr="00D34F7E">
        <w:rPr>
          <w:rFonts w:ascii="Tahoma" w:hAnsi="Tahoma" w:cs="Tahoma"/>
          <w:sz w:val="22"/>
          <w:szCs w:val="22"/>
        </w:rPr>
        <w:t xml:space="preserve"> Rješenjem broj: 4 St-268/15-14</w:t>
      </w:r>
      <w:r>
        <w:rPr>
          <w:rFonts w:ascii="Tahoma" w:hAnsi="Tahoma" w:cs="Tahoma"/>
          <w:sz w:val="22"/>
          <w:szCs w:val="22"/>
        </w:rPr>
        <w:t>4</w:t>
      </w:r>
      <w:r w:rsidRPr="00D34F7E">
        <w:rPr>
          <w:rFonts w:ascii="Tahoma" w:hAnsi="Tahoma" w:cs="Tahoma"/>
          <w:sz w:val="22"/>
          <w:szCs w:val="22"/>
        </w:rPr>
        <w:t xml:space="preserve"> dana 20.11.2018. za ostvarenu kupoprodajnu cijenu </w:t>
      </w:r>
      <w:r>
        <w:rPr>
          <w:rFonts w:ascii="Tahoma" w:hAnsi="Tahoma" w:cs="Tahoma"/>
          <w:b/>
          <w:sz w:val="22"/>
          <w:szCs w:val="22"/>
        </w:rPr>
        <w:t>144.000,00</w:t>
      </w:r>
      <w:r w:rsidRPr="00D34F7E">
        <w:rPr>
          <w:rFonts w:ascii="Tahoma" w:hAnsi="Tahoma" w:cs="Tahoma"/>
          <w:b/>
          <w:sz w:val="22"/>
          <w:szCs w:val="22"/>
        </w:rPr>
        <w:t xml:space="preserve"> kn</w:t>
      </w:r>
      <w:r w:rsidRPr="00D34F7E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iz koje je vrijednosti izvršeno namirenje razlučnog vjerovnika </w:t>
      </w:r>
      <w:r w:rsidRPr="007A17AE" w:rsidR="001E28A7">
        <w:rPr>
          <w:rFonts w:ascii="Tahoma" w:hAnsi="Tahoma" w:cs="Tahoma"/>
          <w:sz w:val="22"/>
          <w:szCs w:val="22"/>
          <w:u w:val="single"/>
        </w:rPr>
        <w:t>DDM INVEST III AG u iznosu od 107.107,76 kn</w:t>
      </w:r>
      <w:r w:rsidR="001E28A7">
        <w:rPr>
          <w:rFonts w:ascii="Tahoma" w:hAnsi="Tahoma" w:cs="Tahoma"/>
          <w:sz w:val="22"/>
          <w:szCs w:val="22"/>
        </w:rPr>
        <w:t>,</w:t>
      </w:r>
    </w:p>
    <w:p w:rsidR="00577E88" w:rsidP="00577E88" w:rsidRDefault="00577E88">
      <w:pPr>
        <w:pStyle w:val="Odlomakpopisa"/>
        <w:rPr>
          <w:rFonts w:ascii="Tahoma" w:hAnsi="Tahoma" w:cs="Tahoma"/>
          <w:sz w:val="22"/>
          <w:szCs w:val="22"/>
        </w:rPr>
      </w:pPr>
    </w:p>
    <w:p w:rsidR="00577E88" w:rsidP="00B73816" w:rsidRDefault="00577E88">
      <w:pPr>
        <w:pStyle w:val="Odlomakpopisa"/>
        <w:numPr>
          <w:ilvl w:val="0"/>
          <w:numId w:val="2"/>
        </w:numPr>
        <w:autoSpaceDN w:val="false"/>
        <w:spacing w:line="288" w:lineRule="auto"/>
        <w:contextualSpacing/>
        <w:jc w:val="both"/>
        <w:rPr>
          <w:rFonts w:ascii="Tahoma" w:hAnsi="Tahoma" w:cs="Tahoma"/>
          <w:sz w:val="22"/>
          <w:szCs w:val="22"/>
        </w:rPr>
      </w:pPr>
      <w:r w:rsidRPr="00D34F7E"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 z.k.ul. 630 k.o.  Šenkovec, Zemljišnoknjižni odjel Čakovec,  vlasnički dio 1/1, ukupne površine 10.644 m², k.č.br. 41/166 (oranica Valenta Morandinija, površine 249 m²),k.č.br. 41/167 (dvorište Valenta Morandinija površine 8.070 m² i poslovna zgrada k.b. 23 Valenta Morandinija površine 1243 m²), k.č.br. 41/168 (oranica ulica V.Morandinija površine 1.082 m²),  čija je procijenjena vrijednost iznosila </w:t>
      </w:r>
      <w:r w:rsidRPr="00E42024">
        <w:rPr>
          <w:rFonts w:ascii="Tahoma" w:hAnsi="Tahoma" w:cs="Tahoma"/>
          <w:sz w:val="22"/>
          <w:szCs w:val="22"/>
          <w:u w:val="single"/>
        </w:rPr>
        <w:t>7.910.000,00 kn</w:t>
      </w:r>
      <w:r w:rsidRPr="00D34F7E">
        <w:rPr>
          <w:rFonts w:ascii="Tahoma" w:hAnsi="Tahoma" w:cs="Tahoma"/>
          <w:sz w:val="22"/>
          <w:szCs w:val="22"/>
        </w:rPr>
        <w:t xml:space="preserve">, dosuđena je </w:t>
      </w:r>
      <w:r>
        <w:rPr>
          <w:rFonts w:ascii="Tahoma" w:hAnsi="Tahoma" w:cs="Tahoma"/>
          <w:sz w:val="22"/>
          <w:szCs w:val="22"/>
        </w:rPr>
        <w:t xml:space="preserve">nakon provedene 3. javne dražbe </w:t>
      </w:r>
      <w:r w:rsidRPr="00D34F7E">
        <w:rPr>
          <w:rFonts w:ascii="Tahoma" w:hAnsi="Tahoma" w:cs="Tahoma"/>
          <w:sz w:val="22"/>
          <w:szCs w:val="22"/>
        </w:rPr>
        <w:t xml:space="preserve">kupcu </w:t>
      </w:r>
      <w:r>
        <w:rPr>
          <w:rFonts w:ascii="Tahoma" w:hAnsi="Tahoma" w:cs="Tahoma"/>
          <w:sz w:val="22"/>
          <w:szCs w:val="22"/>
        </w:rPr>
        <w:t xml:space="preserve">Kuća sira </w:t>
      </w:r>
      <w:r w:rsidR="003147FE">
        <w:rPr>
          <w:rFonts w:ascii="Tahoma" w:hAnsi="Tahoma" w:cs="Tahoma"/>
          <w:sz w:val="22"/>
          <w:szCs w:val="22"/>
        </w:rPr>
        <w:t>d.o.o.</w:t>
      </w:r>
      <w:r>
        <w:rPr>
          <w:rFonts w:ascii="Tahoma" w:hAnsi="Tahoma" w:cs="Tahoma"/>
          <w:sz w:val="22"/>
          <w:szCs w:val="22"/>
        </w:rPr>
        <w:t xml:space="preserve"> Split </w:t>
      </w:r>
      <w:r w:rsidRPr="00D34F7E">
        <w:rPr>
          <w:rFonts w:ascii="Tahoma" w:hAnsi="Tahoma" w:cs="Tahoma"/>
          <w:sz w:val="22"/>
          <w:szCs w:val="22"/>
        </w:rPr>
        <w:t xml:space="preserve"> Rješenjem broj: 4 St-268/15-</w:t>
      </w:r>
      <w:r>
        <w:rPr>
          <w:rFonts w:ascii="Tahoma" w:hAnsi="Tahoma" w:cs="Tahoma"/>
          <w:sz w:val="22"/>
          <w:szCs w:val="22"/>
        </w:rPr>
        <w:t>141</w:t>
      </w:r>
      <w:r w:rsidRPr="00D34F7E">
        <w:rPr>
          <w:rFonts w:ascii="Tahoma" w:hAnsi="Tahoma" w:cs="Tahoma"/>
          <w:sz w:val="22"/>
          <w:szCs w:val="22"/>
        </w:rPr>
        <w:t xml:space="preserve"> dana </w:t>
      </w:r>
      <w:r>
        <w:rPr>
          <w:rFonts w:ascii="Tahoma" w:hAnsi="Tahoma" w:cs="Tahoma"/>
          <w:sz w:val="22"/>
          <w:szCs w:val="22"/>
        </w:rPr>
        <w:t>20</w:t>
      </w:r>
      <w:r w:rsidRPr="00D34F7E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>11.</w:t>
      </w:r>
      <w:r w:rsidRPr="00D34F7E">
        <w:rPr>
          <w:rFonts w:ascii="Tahoma" w:hAnsi="Tahoma" w:cs="Tahoma"/>
          <w:sz w:val="22"/>
          <w:szCs w:val="22"/>
        </w:rPr>
        <w:t xml:space="preserve">2018. za ostvarenu kupoprodajnu cijenu </w:t>
      </w:r>
      <w:r>
        <w:rPr>
          <w:rFonts w:ascii="Tahoma" w:hAnsi="Tahoma" w:cs="Tahoma"/>
          <w:b/>
          <w:sz w:val="22"/>
          <w:szCs w:val="22"/>
        </w:rPr>
        <w:t>2.457.500,00</w:t>
      </w:r>
      <w:r w:rsidRPr="00D34F7E">
        <w:rPr>
          <w:rFonts w:ascii="Tahoma" w:hAnsi="Tahoma" w:cs="Tahoma"/>
          <w:b/>
          <w:sz w:val="22"/>
          <w:szCs w:val="22"/>
        </w:rPr>
        <w:t xml:space="preserve"> kn</w:t>
      </w:r>
      <w:r w:rsidRPr="00D34F7E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iz koje je vrijednosti izvršeno namirenje razlučnog vjerovnika </w:t>
      </w:r>
      <w:r w:rsidRPr="007A17AE">
        <w:rPr>
          <w:rFonts w:ascii="Tahoma" w:hAnsi="Tahoma" w:cs="Tahoma"/>
          <w:sz w:val="22"/>
          <w:szCs w:val="22"/>
          <w:u w:val="single"/>
        </w:rPr>
        <w:t xml:space="preserve">B2 KAPITAL </w:t>
      </w:r>
      <w:r w:rsidR="003147FE">
        <w:rPr>
          <w:rFonts w:ascii="Tahoma" w:hAnsi="Tahoma" w:cs="Tahoma"/>
          <w:sz w:val="22"/>
          <w:szCs w:val="22"/>
          <w:u w:val="single"/>
        </w:rPr>
        <w:t>d.o.o.</w:t>
      </w:r>
      <w:r w:rsidRPr="007A17AE">
        <w:rPr>
          <w:rFonts w:ascii="Tahoma" w:hAnsi="Tahoma" w:cs="Tahoma"/>
          <w:sz w:val="22"/>
          <w:szCs w:val="22"/>
          <w:u w:val="single"/>
        </w:rPr>
        <w:t xml:space="preserve"> u iznosu od 2.117.038,19 kn</w:t>
      </w:r>
      <w:r>
        <w:rPr>
          <w:rFonts w:ascii="Tahoma" w:hAnsi="Tahoma" w:cs="Tahoma"/>
          <w:sz w:val="22"/>
          <w:szCs w:val="22"/>
        </w:rPr>
        <w:t>,</w:t>
      </w:r>
    </w:p>
    <w:p w:rsidR="00577E88" w:rsidP="00577E88" w:rsidRDefault="00577E88">
      <w:pPr>
        <w:pStyle w:val="Odlomakpopisa"/>
        <w:rPr>
          <w:rFonts w:ascii="Tahoma" w:hAnsi="Tahoma" w:cs="Tahoma"/>
          <w:sz w:val="22"/>
          <w:szCs w:val="22"/>
        </w:rPr>
      </w:pPr>
    </w:p>
    <w:p w:rsidR="001E28A7" w:rsidP="00B73816" w:rsidRDefault="001E28A7">
      <w:pPr>
        <w:pStyle w:val="Odlomakpopisa"/>
        <w:numPr>
          <w:ilvl w:val="0"/>
          <w:numId w:val="2"/>
        </w:numPr>
        <w:autoSpaceDN w:val="false"/>
        <w:spacing w:line="288" w:lineRule="auto"/>
        <w:contextualSpacing/>
        <w:jc w:val="both"/>
        <w:rPr>
          <w:rFonts w:ascii="Tahoma" w:hAnsi="Tahoma" w:cs="Tahoma"/>
          <w:sz w:val="22"/>
          <w:szCs w:val="22"/>
        </w:rPr>
      </w:pPr>
      <w:r w:rsidRPr="00D34F7E"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 w:rsidRPr="00D34F7E">
        <w:rPr>
          <w:rFonts w:ascii="Tahoma" w:hAnsi="Tahoma" w:cs="Tahoma"/>
          <w:sz w:val="22"/>
          <w:szCs w:val="22"/>
        </w:rPr>
        <w:t xml:space="preserve"> u z.k.ul. 2992  k.o. Čakovec, Zemljišnoknjižni odjel Čakovec,  vlasnički dio 1/1, k.č.br. 1135/13/14, poslovna građevina i industrijsko dvorište, površine 233 čhv, čija je procijenjena vrijednost iznosila </w:t>
      </w:r>
      <w:r w:rsidRPr="00E42024">
        <w:rPr>
          <w:rFonts w:ascii="Tahoma" w:hAnsi="Tahoma" w:cs="Tahoma"/>
          <w:sz w:val="22"/>
          <w:szCs w:val="22"/>
          <w:u w:val="single"/>
        </w:rPr>
        <w:t>984.000,00 kn</w:t>
      </w:r>
      <w:r w:rsidRPr="00D34F7E">
        <w:rPr>
          <w:rFonts w:ascii="Tahoma" w:hAnsi="Tahoma" w:cs="Tahoma"/>
          <w:sz w:val="22"/>
          <w:szCs w:val="22"/>
        </w:rPr>
        <w:t xml:space="preserve">, dosuđena je </w:t>
      </w:r>
      <w:r>
        <w:rPr>
          <w:rFonts w:ascii="Tahoma" w:hAnsi="Tahoma" w:cs="Tahoma"/>
          <w:sz w:val="22"/>
          <w:szCs w:val="22"/>
        </w:rPr>
        <w:t xml:space="preserve">nakon provedene 3. javne dražbe, </w:t>
      </w:r>
      <w:r w:rsidRPr="00D34F7E">
        <w:rPr>
          <w:rFonts w:ascii="Tahoma" w:hAnsi="Tahoma" w:cs="Tahoma"/>
          <w:sz w:val="22"/>
          <w:szCs w:val="22"/>
        </w:rPr>
        <w:t xml:space="preserve">kupcu </w:t>
      </w:r>
      <w:r>
        <w:rPr>
          <w:rFonts w:ascii="Tahoma" w:hAnsi="Tahoma" w:cs="Tahoma"/>
          <w:sz w:val="22"/>
          <w:szCs w:val="22"/>
        </w:rPr>
        <w:t>Tomislav Strniščak iz Čakovca</w:t>
      </w:r>
      <w:r w:rsidRPr="00D34F7E">
        <w:rPr>
          <w:rFonts w:ascii="Tahoma" w:hAnsi="Tahoma" w:cs="Tahoma"/>
          <w:sz w:val="22"/>
          <w:szCs w:val="22"/>
        </w:rPr>
        <w:t xml:space="preserve"> Rješenjem broj: 4 St-268/15-14</w:t>
      </w:r>
      <w:r>
        <w:rPr>
          <w:rFonts w:ascii="Tahoma" w:hAnsi="Tahoma" w:cs="Tahoma"/>
          <w:sz w:val="22"/>
          <w:szCs w:val="22"/>
        </w:rPr>
        <w:t>3</w:t>
      </w:r>
      <w:r w:rsidRPr="00D34F7E">
        <w:rPr>
          <w:rFonts w:ascii="Tahoma" w:hAnsi="Tahoma" w:cs="Tahoma"/>
          <w:sz w:val="22"/>
          <w:szCs w:val="22"/>
        </w:rPr>
        <w:t xml:space="preserve"> dana 20.11.2018. za ostvarenu kupoprodajnu cijenu </w:t>
      </w:r>
      <w:r>
        <w:rPr>
          <w:rFonts w:ascii="Tahoma" w:hAnsi="Tahoma" w:cs="Tahoma"/>
          <w:b/>
          <w:sz w:val="22"/>
          <w:szCs w:val="22"/>
        </w:rPr>
        <w:t>255.000,00</w:t>
      </w:r>
      <w:r w:rsidRPr="00D34F7E">
        <w:rPr>
          <w:rFonts w:ascii="Tahoma" w:hAnsi="Tahoma" w:cs="Tahoma"/>
          <w:b/>
          <w:sz w:val="22"/>
          <w:szCs w:val="22"/>
        </w:rPr>
        <w:t xml:space="preserve"> kn</w:t>
      </w:r>
      <w:r w:rsidRPr="00D34F7E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iz koje je vrijednosti izvršeno namirenje razlučnog vjerovnika </w:t>
      </w:r>
      <w:r w:rsidRPr="007A17AE">
        <w:rPr>
          <w:rFonts w:ascii="Tahoma" w:hAnsi="Tahoma" w:cs="Tahoma"/>
          <w:sz w:val="22"/>
          <w:szCs w:val="22"/>
          <w:u w:val="single"/>
        </w:rPr>
        <w:t>Lehkec Radovana u iznosu od 111.952,01 kn</w:t>
      </w:r>
      <w:r>
        <w:rPr>
          <w:rFonts w:ascii="Tahoma" w:hAnsi="Tahoma" w:cs="Tahoma"/>
          <w:sz w:val="22"/>
          <w:szCs w:val="22"/>
        </w:rPr>
        <w:t>,</w:t>
      </w:r>
    </w:p>
    <w:p w:rsidR="001E28A7" w:rsidP="001E28A7" w:rsidRDefault="001E28A7">
      <w:pPr>
        <w:pStyle w:val="Odlomakpopisa"/>
        <w:autoSpaceDN w:val="false"/>
        <w:spacing w:line="288" w:lineRule="auto"/>
        <w:ind w:left="1080"/>
        <w:contextualSpacing/>
        <w:jc w:val="both"/>
        <w:rPr>
          <w:rFonts w:ascii="Tahoma" w:hAnsi="Tahoma" w:cs="Tahoma"/>
          <w:sz w:val="22"/>
          <w:szCs w:val="22"/>
        </w:rPr>
      </w:pPr>
    </w:p>
    <w:p w:rsidRPr="007A17AE" w:rsidR="001E28A7" w:rsidP="00B73816" w:rsidRDefault="00577E88">
      <w:pPr>
        <w:numPr>
          <w:ilvl w:val="0"/>
          <w:numId w:val="2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1E28A7"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 w:rsidRPr="001E28A7"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 w:rsidRPr="001E28A7">
        <w:rPr>
          <w:rFonts w:ascii="Tahoma" w:hAnsi="Tahoma" w:cs="Tahoma"/>
          <w:sz w:val="22"/>
          <w:szCs w:val="22"/>
        </w:rPr>
        <w:t xml:space="preserve"> u z.k.ul. 4367 k.o. Čakovec, Zemljišnoknjižni odjel Čakovec, vlasnički dio 1/1, ukupne površine 919 m², k.č.br. 288/2/7, stambeno poslovna građevina Mihovljanska ulica površine 133m², zgrada Mihovljanska ulica površine 232 m² i dvorište Mihovljanska ulica površine 554 m², čija je procijenjena vrijednost iznosila </w:t>
      </w:r>
      <w:r w:rsidRPr="00E42024">
        <w:rPr>
          <w:rFonts w:ascii="Tahoma" w:hAnsi="Tahoma" w:cs="Tahoma"/>
          <w:sz w:val="22"/>
          <w:szCs w:val="22"/>
          <w:u w:val="single"/>
        </w:rPr>
        <w:t>640.000,00 kn,</w:t>
      </w:r>
      <w:r w:rsidRPr="001E28A7">
        <w:rPr>
          <w:rFonts w:ascii="Tahoma" w:hAnsi="Tahoma" w:cs="Tahoma"/>
          <w:sz w:val="22"/>
          <w:szCs w:val="22"/>
        </w:rPr>
        <w:t xml:space="preserve"> dosuđena je </w:t>
      </w:r>
      <w:r w:rsidRPr="001E28A7" w:rsidR="001E28A7">
        <w:rPr>
          <w:rFonts w:ascii="Tahoma" w:hAnsi="Tahoma" w:cs="Tahoma"/>
          <w:sz w:val="22"/>
          <w:szCs w:val="22"/>
        </w:rPr>
        <w:t xml:space="preserve">nakon provedene 3. javne dražbe, </w:t>
      </w:r>
      <w:r w:rsidRPr="001E28A7">
        <w:rPr>
          <w:rFonts w:ascii="Tahoma" w:hAnsi="Tahoma" w:cs="Tahoma"/>
          <w:sz w:val="22"/>
          <w:szCs w:val="22"/>
        </w:rPr>
        <w:lastRenderedPageBreak/>
        <w:t xml:space="preserve">kupcu Nenad Mihaljević iz Nivica Rješenjem broj: 4 St-268/15-142 dana 20.11.2018. za ostvarenu kupoprodajnu cijenu </w:t>
      </w:r>
      <w:r w:rsidRPr="001E28A7">
        <w:rPr>
          <w:rFonts w:ascii="Tahoma" w:hAnsi="Tahoma" w:cs="Tahoma"/>
          <w:b/>
          <w:sz w:val="22"/>
          <w:szCs w:val="22"/>
        </w:rPr>
        <w:t>395.000,00 kn</w:t>
      </w:r>
      <w:r w:rsidRPr="001E28A7" w:rsidR="001E28A7">
        <w:rPr>
          <w:rFonts w:ascii="Tahoma" w:hAnsi="Tahoma" w:cs="Tahoma"/>
          <w:sz w:val="22"/>
          <w:szCs w:val="22"/>
        </w:rPr>
        <w:t xml:space="preserve"> iz koje je vrijednosti izvršeno namirenje razlučnog vjerovnika </w:t>
      </w:r>
      <w:r w:rsidRPr="007A17AE" w:rsidR="001E28A7">
        <w:rPr>
          <w:rFonts w:ascii="Tahoma" w:hAnsi="Tahoma" w:cs="Tahoma"/>
          <w:sz w:val="22"/>
          <w:szCs w:val="22"/>
          <w:u w:val="single"/>
        </w:rPr>
        <w:t>DDM INVEST III AG u iznosu od 34.637,22 kn,</w:t>
      </w:r>
    </w:p>
    <w:p w:rsidRPr="001E28A7" w:rsidR="001E28A7" w:rsidP="001E28A7" w:rsidRDefault="001E28A7">
      <w:pPr>
        <w:pStyle w:val="Odlomakpopisa"/>
        <w:autoSpaceDN w:val="false"/>
        <w:spacing w:line="288" w:lineRule="auto"/>
        <w:ind w:left="1080"/>
        <w:contextualSpacing/>
        <w:jc w:val="both"/>
        <w:rPr>
          <w:rFonts w:ascii="Tahoma" w:hAnsi="Tahoma" w:cs="Tahoma"/>
          <w:sz w:val="22"/>
          <w:szCs w:val="22"/>
        </w:rPr>
      </w:pPr>
    </w:p>
    <w:p w:rsidR="007A17AE" w:rsidP="00B73816" w:rsidRDefault="001E28A7">
      <w:pPr>
        <w:numPr>
          <w:ilvl w:val="0"/>
          <w:numId w:val="2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nekretnin</w:t>
      </w:r>
      <w:r w:rsidR="006B0CCE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upisan</w:t>
      </w:r>
      <w:r w:rsidR="0086603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u zk.ul.br. E-1, k.o. Prelog</w:t>
      </w:r>
      <w:r w:rsidRPr="001E28A7">
        <w:rPr>
          <w:rFonts w:ascii="Tahoma" w:hAnsi="Tahoma" w:cs="Tahoma"/>
          <w:sz w:val="22"/>
          <w:szCs w:val="22"/>
        </w:rPr>
        <w:t xml:space="preserve">, suvlasnički dio: 42/890, etažno vlasništvo (E-21): </w:t>
      </w:r>
      <w:r>
        <w:rPr>
          <w:rFonts w:ascii="Tahoma" w:hAnsi="Tahoma" w:cs="Tahoma"/>
          <w:sz w:val="22"/>
          <w:szCs w:val="22"/>
        </w:rPr>
        <w:t>k</w:t>
      </w:r>
      <w:r w:rsidRPr="001E28A7">
        <w:rPr>
          <w:rFonts w:ascii="Tahoma" w:hAnsi="Tahoma" w:cs="Tahoma"/>
          <w:sz w:val="22"/>
          <w:szCs w:val="22"/>
        </w:rPr>
        <w:t>.č.br. 509/A/1, zgrada i dvor</w:t>
      </w:r>
      <w:r>
        <w:rPr>
          <w:rFonts w:ascii="Tahoma" w:hAnsi="Tahoma" w:cs="Tahoma"/>
          <w:sz w:val="22"/>
          <w:szCs w:val="22"/>
        </w:rPr>
        <w:t>,</w:t>
      </w:r>
      <w:r w:rsidRPr="001E28A7">
        <w:rPr>
          <w:rFonts w:ascii="Tahoma" w:hAnsi="Tahoma" w:cs="Tahoma"/>
          <w:sz w:val="22"/>
          <w:szCs w:val="22"/>
        </w:rPr>
        <w:t xml:space="preserve"> 21. Suvlasnički dio: poslovni prostor u prizemlju koji se sastoji od lokala, muškog i ženskog sanitarnog čvora površine 55,40 m²</w:t>
      </w:r>
      <w:r>
        <w:rPr>
          <w:rFonts w:ascii="Tahoma" w:hAnsi="Tahoma" w:cs="Tahoma"/>
          <w:sz w:val="22"/>
          <w:szCs w:val="22"/>
        </w:rPr>
        <w:t>, čija je procijenjena vrijednost iznosila</w:t>
      </w:r>
      <w:r w:rsidR="007A17AE">
        <w:rPr>
          <w:rFonts w:ascii="Tahoma" w:hAnsi="Tahoma" w:cs="Tahoma"/>
          <w:sz w:val="22"/>
          <w:szCs w:val="22"/>
        </w:rPr>
        <w:t xml:space="preserve"> </w:t>
      </w:r>
      <w:r w:rsidRPr="00E42024" w:rsidR="007A17AE">
        <w:rPr>
          <w:rFonts w:ascii="Tahoma" w:hAnsi="Tahoma" w:cs="Tahoma"/>
          <w:sz w:val="22"/>
          <w:szCs w:val="22"/>
          <w:u w:val="single"/>
        </w:rPr>
        <w:t>367.000,00 kn</w:t>
      </w:r>
      <w:r>
        <w:rPr>
          <w:rFonts w:ascii="Tahoma" w:hAnsi="Tahoma" w:cs="Tahoma"/>
          <w:sz w:val="22"/>
          <w:szCs w:val="22"/>
        </w:rPr>
        <w:t xml:space="preserve">, dosuđena je nakon 1. javne dražbe kupcu Novak Mladenu Rješenjem o dosudi broj: 4 St-268/15-145 od 20.11.2018. za ostvarenu kupoprodajnu vrijednost od </w:t>
      </w:r>
      <w:r w:rsidRPr="007A17AE">
        <w:rPr>
          <w:rFonts w:ascii="Tahoma" w:hAnsi="Tahoma" w:cs="Tahoma"/>
          <w:b/>
          <w:sz w:val="22"/>
          <w:szCs w:val="22"/>
        </w:rPr>
        <w:t>275.250,00 kn</w:t>
      </w:r>
      <w:r w:rsidRPr="007A17AE" w:rsidR="007A17AE">
        <w:rPr>
          <w:rFonts w:ascii="Tahoma" w:hAnsi="Tahoma" w:cs="Tahoma"/>
          <w:b/>
          <w:sz w:val="22"/>
          <w:szCs w:val="22"/>
        </w:rPr>
        <w:t xml:space="preserve"> </w:t>
      </w:r>
      <w:r w:rsidRPr="001E28A7" w:rsidR="007A17AE">
        <w:rPr>
          <w:rFonts w:ascii="Tahoma" w:hAnsi="Tahoma" w:cs="Tahoma"/>
          <w:sz w:val="22"/>
          <w:szCs w:val="22"/>
        </w:rPr>
        <w:t xml:space="preserve">iz koje je vrijednosti izvršeno namirenje razlučnog vjerovnika </w:t>
      </w:r>
      <w:r w:rsidRPr="007A17AE" w:rsidR="007A17AE">
        <w:rPr>
          <w:rFonts w:ascii="Tahoma" w:hAnsi="Tahoma" w:cs="Tahoma"/>
          <w:sz w:val="22"/>
          <w:szCs w:val="22"/>
          <w:u w:val="single"/>
        </w:rPr>
        <w:t xml:space="preserve">GRANOSTA </w:t>
      </w:r>
      <w:r w:rsidR="003147FE">
        <w:rPr>
          <w:rFonts w:ascii="Tahoma" w:hAnsi="Tahoma" w:cs="Tahoma"/>
          <w:sz w:val="22"/>
          <w:szCs w:val="22"/>
          <w:u w:val="single"/>
        </w:rPr>
        <w:t>d.o.o.</w:t>
      </w:r>
      <w:r w:rsidRPr="007A17AE" w:rsidR="007A17AE">
        <w:rPr>
          <w:rFonts w:ascii="Tahoma" w:hAnsi="Tahoma" w:cs="Tahoma"/>
          <w:sz w:val="22"/>
          <w:szCs w:val="22"/>
          <w:u w:val="single"/>
        </w:rPr>
        <w:t xml:space="preserve"> u iznosu od 130.540,56 kn</w:t>
      </w:r>
      <w:r w:rsidR="007A17AE">
        <w:rPr>
          <w:rFonts w:ascii="Tahoma" w:hAnsi="Tahoma" w:cs="Tahoma"/>
          <w:sz w:val="22"/>
          <w:szCs w:val="22"/>
        </w:rPr>
        <w:t>,</w:t>
      </w:r>
    </w:p>
    <w:p w:rsidR="001E28A7" w:rsidP="007A17AE" w:rsidRDefault="001E28A7">
      <w:pPr>
        <w:autoSpaceDN w:val="false"/>
        <w:spacing w:line="288" w:lineRule="auto"/>
        <w:ind w:left="1080"/>
        <w:jc w:val="both"/>
        <w:rPr>
          <w:rFonts w:ascii="Tahoma" w:hAnsi="Tahoma" w:cs="Tahoma"/>
          <w:sz w:val="22"/>
          <w:szCs w:val="22"/>
        </w:rPr>
      </w:pPr>
    </w:p>
    <w:p w:rsidR="009F11D2" w:rsidP="00B73816" w:rsidRDefault="008B465B">
      <w:pPr>
        <w:numPr>
          <w:ilvl w:val="0"/>
          <w:numId w:val="18"/>
        </w:numPr>
        <w:autoSpaceDN w:val="false"/>
        <w:spacing w:line="288" w:lineRule="auto"/>
        <w:jc w:val="both"/>
        <w:rPr>
          <w:rFonts w:ascii="Tahoma" w:hAnsi="Tahoma" w:cs="Tahoma"/>
          <w:kern w:val="3"/>
        </w:rPr>
      </w:pPr>
      <w:r w:rsidRPr="008A1551">
        <w:rPr>
          <w:rFonts w:ascii="Tahoma" w:hAnsi="Tahoma" w:cs="Tahoma"/>
          <w:kern w:val="3"/>
          <w:sz w:val="22"/>
          <w:szCs w:val="22"/>
          <w:u w:val="single"/>
        </w:rPr>
        <w:t>1 nekretnine</w:t>
      </w:r>
      <w:r w:rsidRPr="009F11D2">
        <w:rPr>
          <w:rFonts w:ascii="Tahoma" w:hAnsi="Tahoma" w:cs="Tahoma"/>
          <w:kern w:val="3"/>
          <w:sz w:val="22"/>
          <w:szCs w:val="22"/>
        </w:rPr>
        <w:t xml:space="preserve"> </w:t>
      </w:r>
      <w:r w:rsidRPr="009F11D2" w:rsidR="009F11D2">
        <w:rPr>
          <w:rFonts w:ascii="Tahoma" w:hAnsi="Tahoma" w:cs="Tahoma"/>
          <w:kern w:val="3"/>
          <w:sz w:val="22"/>
          <w:szCs w:val="22"/>
        </w:rPr>
        <w:t>upisane u z.k.ul. br. 527 k.o. Čakovec, kupljene 2011. i za koju nije bio izvršen upis vlasništva u korist stečajnog dužnika u zemljišnim knjigama, to je u tijeku stečajnog postupka temeljem ugovora o kupoprodaji nekretnine od 12.12.2016. izvršen upis</w:t>
      </w:r>
      <w:r w:rsidR="00577E88">
        <w:rPr>
          <w:rFonts w:ascii="Tahoma" w:hAnsi="Tahoma" w:cs="Tahoma"/>
          <w:kern w:val="3"/>
          <w:sz w:val="22"/>
          <w:szCs w:val="22"/>
        </w:rPr>
        <w:t xml:space="preserve"> u korist stečajnog dužnika, nekretnina nije imala upisanih tereta</w:t>
      </w:r>
      <w:r w:rsidR="009F11D2">
        <w:rPr>
          <w:rFonts w:ascii="Tahoma" w:hAnsi="Tahoma" w:cs="Tahoma"/>
          <w:kern w:val="3"/>
          <w:sz w:val="22"/>
          <w:szCs w:val="22"/>
        </w:rPr>
        <w:t xml:space="preserve">, </w:t>
      </w:r>
      <w:r w:rsidR="008A1551">
        <w:rPr>
          <w:rFonts w:ascii="Tahoma" w:hAnsi="Tahoma" w:cs="Tahoma"/>
          <w:kern w:val="3"/>
          <w:sz w:val="22"/>
          <w:szCs w:val="22"/>
        </w:rPr>
        <w:t xml:space="preserve">čija je procijenjena vrijednost iznosila </w:t>
      </w:r>
      <w:r w:rsidRPr="00E42024" w:rsidR="008A1551">
        <w:rPr>
          <w:rFonts w:ascii="Tahoma" w:hAnsi="Tahoma" w:cs="Tahoma"/>
          <w:kern w:val="3"/>
          <w:sz w:val="22"/>
          <w:szCs w:val="22"/>
          <w:u w:val="single"/>
        </w:rPr>
        <w:t>896.000,00 kn</w:t>
      </w:r>
      <w:r w:rsidR="008A1551">
        <w:rPr>
          <w:rFonts w:ascii="Tahoma" w:hAnsi="Tahoma" w:cs="Tahoma"/>
          <w:kern w:val="3"/>
          <w:sz w:val="22"/>
          <w:szCs w:val="22"/>
        </w:rPr>
        <w:t xml:space="preserve">, </w:t>
      </w:r>
      <w:r w:rsidR="009F11D2">
        <w:rPr>
          <w:rFonts w:ascii="Tahoma" w:hAnsi="Tahoma" w:cs="Tahoma"/>
          <w:kern w:val="3"/>
          <w:sz w:val="22"/>
          <w:szCs w:val="22"/>
        </w:rPr>
        <w:t xml:space="preserve">te je unovčena neposrednom pogodbom </w:t>
      </w:r>
      <w:r w:rsidR="009F11D2">
        <w:rPr>
          <w:rFonts w:ascii="Tahoma" w:hAnsi="Tahoma" w:cs="Tahoma"/>
          <w:sz w:val="22"/>
          <w:szCs w:val="22"/>
        </w:rPr>
        <w:t>s</w:t>
      </w:r>
      <w:r w:rsidRPr="009F11D2" w:rsidR="009F11D2">
        <w:rPr>
          <w:rFonts w:ascii="Tahoma" w:hAnsi="Tahoma" w:cs="Tahoma"/>
          <w:kern w:val="3"/>
          <w:sz w:val="22"/>
          <w:szCs w:val="22"/>
        </w:rPr>
        <w:t>ukladno odluci Skupštine vjerovnika od 7.11.2017.</w:t>
      </w:r>
      <w:r w:rsidR="00777962">
        <w:rPr>
          <w:rFonts w:ascii="Tahoma" w:hAnsi="Tahoma" w:cs="Tahoma"/>
          <w:kern w:val="3"/>
          <w:sz w:val="22"/>
          <w:szCs w:val="22"/>
        </w:rPr>
        <w:t xml:space="preserve"> i unovčena </w:t>
      </w:r>
      <w:r w:rsidR="00E42024">
        <w:rPr>
          <w:rFonts w:ascii="Tahoma" w:hAnsi="Tahoma" w:cs="Tahoma"/>
          <w:sz w:val="22"/>
          <w:szCs w:val="22"/>
        </w:rPr>
        <w:t xml:space="preserve">nakon </w:t>
      </w:r>
      <w:r w:rsidRPr="009F11D2" w:rsidR="009F11D2">
        <w:rPr>
          <w:rFonts w:ascii="Tahoma" w:hAnsi="Tahoma" w:cs="Tahoma"/>
          <w:sz w:val="22"/>
          <w:szCs w:val="22"/>
        </w:rPr>
        <w:t xml:space="preserve">4 oglasa </w:t>
      </w:r>
      <w:r w:rsidR="00E42024">
        <w:rPr>
          <w:rFonts w:ascii="Tahoma" w:hAnsi="Tahoma" w:cs="Tahoma"/>
          <w:sz w:val="22"/>
          <w:szCs w:val="22"/>
        </w:rPr>
        <w:t>objavljen</w:t>
      </w:r>
      <w:r w:rsidR="00777962">
        <w:rPr>
          <w:rFonts w:ascii="Tahoma" w:hAnsi="Tahoma" w:cs="Tahoma"/>
          <w:sz w:val="22"/>
          <w:szCs w:val="22"/>
        </w:rPr>
        <w:t xml:space="preserve">og </w:t>
      </w:r>
      <w:r w:rsidRPr="009F11D2" w:rsidR="009F11D2">
        <w:rPr>
          <w:rFonts w:ascii="Tahoma" w:hAnsi="Tahoma" w:cs="Tahoma"/>
          <w:sz w:val="22"/>
          <w:szCs w:val="22"/>
        </w:rPr>
        <w:t>na portalu Sudačka mreža</w:t>
      </w:r>
      <w:r w:rsidR="00777962">
        <w:rPr>
          <w:rFonts w:ascii="Tahoma" w:hAnsi="Tahoma" w:cs="Tahoma"/>
          <w:sz w:val="22"/>
          <w:szCs w:val="22"/>
        </w:rPr>
        <w:t>,</w:t>
      </w:r>
      <w:r w:rsidR="00577E88">
        <w:rPr>
          <w:rFonts w:ascii="Tahoma" w:hAnsi="Tahoma" w:cs="Tahoma"/>
          <w:sz w:val="22"/>
          <w:szCs w:val="22"/>
        </w:rPr>
        <w:t xml:space="preserve"> za ostvarenu kupoprodajnu vrijednost od </w:t>
      </w:r>
      <w:r w:rsidRPr="009F11D2" w:rsidR="009F11D2">
        <w:rPr>
          <w:rFonts w:ascii="Tahoma" w:hAnsi="Tahoma" w:cs="Tahoma"/>
          <w:sz w:val="22"/>
          <w:szCs w:val="22"/>
        </w:rPr>
        <w:t xml:space="preserve"> </w:t>
      </w:r>
      <w:r w:rsidRPr="00577E88" w:rsidR="00577E88">
        <w:rPr>
          <w:rFonts w:ascii="Tahoma" w:hAnsi="Tahoma" w:cs="Tahoma"/>
          <w:b/>
          <w:sz w:val="22"/>
          <w:szCs w:val="22"/>
        </w:rPr>
        <w:t>731.111,00 kn</w:t>
      </w:r>
      <w:r w:rsidR="00577E88">
        <w:rPr>
          <w:rFonts w:ascii="Tahoma" w:hAnsi="Tahoma" w:cs="Tahoma"/>
          <w:sz w:val="22"/>
          <w:szCs w:val="22"/>
        </w:rPr>
        <w:t xml:space="preserve"> kupcu </w:t>
      </w:r>
      <w:r w:rsidRPr="009F11D2" w:rsidR="009F11D2">
        <w:rPr>
          <w:rFonts w:ascii="Tahoma" w:hAnsi="Tahoma" w:cs="Tahoma"/>
          <w:sz w:val="22"/>
          <w:szCs w:val="22"/>
        </w:rPr>
        <w:t xml:space="preserve">ABC ARTIS </w:t>
      </w:r>
      <w:r w:rsidR="003147FE">
        <w:rPr>
          <w:rFonts w:ascii="Tahoma" w:hAnsi="Tahoma" w:cs="Tahoma"/>
          <w:sz w:val="22"/>
          <w:szCs w:val="22"/>
        </w:rPr>
        <w:t>d.o.o.</w:t>
      </w:r>
      <w:r w:rsidR="006B0CCE">
        <w:rPr>
          <w:rFonts w:ascii="Tahoma" w:hAnsi="Tahoma" w:cs="Tahoma"/>
          <w:sz w:val="22"/>
          <w:szCs w:val="22"/>
        </w:rPr>
        <w:t>, koji je uplatio kupovninu na račun stečajnog dužnika.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Cs/>
          <w:iCs/>
          <w:kern w:val="3"/>
        </w:rPr>
      </w:pPr>
    </w:p>
    <w:p w:rsidR="00777962" w:rsidP="00AB0CEE" w:rsidRDefault="0077796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Cs/>
          <w:iCs/>
          <w:kern w:val="3"/>
        </w:rPr>
      </w:pPr>
    </w:p>
    <w:p w:rsidR="00AB0CEE" w:rsidP="00B73816" w:rsidRDefault="00AB0CEE">
      <w:pPr>
        <w:pStyle w:val="Tijelo"/>
        <w:widowControl w:val="false"/>
        <w:numPr>
          <w:ilvl w:val="0"/>
          <w:numId w:val="13"/>
        </w:numPr>
        <w:suppressAutoHyphens/>
        <w:spacing w:after="0" w:line="288" w:lineRule="auto"/>
        <w:jc w:val="both"/>
        <w:rPr>
          <w:rFonts w:ascii="Tahoma" w:hAnsi="Tahoma" w:cs="Tahoma"/>
          <w:b/>
          <w:bCs/>
          <w:iCs/>
          <w:kern w:val="3"/>
          <w:u w:val="single"/>
        </w:rPr>
      </w:pPr>
      <w:r w:rsidRPr="00AB0CEE">
        <w:rPr>
          <w:rFonts w:ascii="Tahoma" w:hAnsi="Tahoma" w:cs="Tahoma"/>
          <w:b/>
          <w:bCs/>
          <w:iCs/>
          <w:kern w:val="3"/>
          <w:u w:val="single"/>
        </w:rPr>
        <w:t>Pokretnine</w:t>
      </w:r>
    </w:p>
    <w:p w:rsidRPr="00AB0CEE" w:rsidR="00A31558" w:rsidP="00A31558" w:rsidRDefault="00A31558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b/>
          <w:bCs/>
          <w:iCs/>
          <w:kern w:val="3"/>
          <w:u w:val="single"/>
        </w:rPr>
      </w:pPr>
    </w:p>
    <w:p w:rsidR="00777962" w:rsidP="00E42024" w:rsidRDefault="00E42024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Cs/>
          <w:kern w:val="3"/>
        </w:rPr>
      </w:pPr>
      <w:r>
        <w:rPr>
          <w:rFonts w:ascii="Tahoma" w:hAnsi="Tahoma" w:cs="Tahoma"/>
          <w:kern w:val="3"/>
        </w:rPr>
        <w:t xml:space="preserve">Stečajni dužnik imao je u vlasništvu pokretnine (oprema, strojevi i vozila) </w:t>
      </w:r>
      <w:r w:rsidR="0063365D">
        <w:rPr>
          <w:rFonts w:ascii="Tahoma" w:hAnsi="Tahoma" w:cs="Tahoma"/>
          <w:kern w:val="3"/>
        </w:rPr>
        <w:t xml:space="preserve">koje je vodio u poslovnim knjigama prije otvaranja stečajnog postupka, koje su pokretnine popisane i procijenjene </w:t>
      </w:r>
      <w:r>
        <w:rPr>
          <w:rFonts w:ascii="Tahoma" w:hAnsi="Tahoma" w:cs="Tahoma"/>
          <w:kern w:val="3"/>
        </w:rPr>
        <w:t xml:space="preserve">na dan otvaranja stečajnog postupka po </w:t>
      </w:r>
      <w:r w:rsidRPr="00E42024">
        <w:rPr>
          <w:rFonts w:ascii="Tahoma" w:hAnsi="Tahoma" w:cs="Tahoma"/>
          <w:kern w:val="3"/>
        </w:rPr>
        <w:t xml:space="preserve">sudskom vještaku Slobodanu Iveković </w:t>
      </w:r>
      <w:r>
        <w:rPr>
          <w:rFonts w:ascii="Tahoma" w:hAnsi="Tahoma" w:cs="Tahoma"/>
          <w:kern w:val="3"/>
        </w:rPr>
        <w:t xml:space="preserve">u iznosu od </w:t>
      </w:r>
      <w:r w:rsidRPr="00E42024">
        <w:rPr>
          <w:rFonts w:ascii="Tahoma" w:hAnsi="Tahoma" w:cs="Tahoma"/>
          <w:kern w:val="3"/>
        </w:rPr>
        <w:t xml:space="preserve"> </w:t>
      </w:r>
      <w:r w:rsidRPr="00E42024">
        <w:rPr>
          <w:rFonts w:ascii="Tahoma" w:hAnsi="Tahoma" w:cs="Tahoma"/>
          <w:b/>
          <w:bCs/>
          <w:kern w:val="3"/>
        </w:rPr>
        <w:t xml:space="preserve">556.298,35  kn </w:t>
      </w:r>
      <w:r w:rsidR="00777962">
        <w:rPr>
          <w:rFonts w:ascii="Tahoma" w:hAnsi="Tahoma" w:cs="Tahoma"/>
          <w:bCs/>
          <w:kern w:val="3"/>
        </w:rPr>
        <w:t>i</w:t>
      </w:r>
      <w:r w:rsidRPr="0063365D" w:rsidR="007449A2">
        <w:rPr>
          <w:rFonts w:ascii="Tahoma" w:hAnsi="Tahoma" w:cs="Tahoma"/>
          <w:bCs/>
          <w:kern w:val="3"/>
        </w:rPr>
        <w:t xml:space="preserve"> </w:t>
      </w:r>
      <w:r w:rsidRPr="0063365D" w:rsidR="0063365D">
        <w:rPr>
          <w:rFonts w:ascii="Tahoma" w:hAnsi="Tahoma" w:cs="Tahoma"/>
          <w:bCs/>
          <w:kern w:val="3"/>
        </w:rPr>
        <w:t xml:space="preserve">pokretnine koje su </w:t>
      </w:r>
      <w:r w:rsidRPr="0063365D" w:rsidR="007449A2">
        <w:rPr>
          <w:rFonts w:ascii="Tahoma" w:hAnsi="Tahoma" w:cs="Tahoma"/>
          <w:bCs/>
          <w:kern w:val="3"/>
        </w:rPr>
        <w:t>naknadno pronađene</w:t>
      </w:r>
      <w:r w:rsidR="00777962">
        <w:rPr>
          <w:rFonts w:ascii="Tahoma" w:hAnsi="Tahoma" w:cs="Tahoma"/>
          <w:bCs/>
          <w:kern w:val="3"/>
        </w:rPr>
        <w:t xml:space="preserve"> (vitrine i pultovi koje su se nalazile u nekretninama)</w:t>
      </w:r>
      <w:r w:rsidR="0063365D">
        <w:rPr>
          <w:rFonts w:ascii="Tahoma" w:hAnsi="Tahoma" w:cs="Tahoma"/>
          <w:bCs/>
          <w:kern w:val="3"/>
        </w:rPr>
        <w:t xml:space="preserve">. </w:t>
      </w:r>
    </w:p>
    <w:p w:rsidR="00777962" w:rsidP="00E42024" w:rsidRDefault="0077796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Cs/>
          <w:kern w:val="3"/>
        </w:rPr>
      </w:pPr>
      <w:r>
        <w:rPr>
          <w:rFonts w:ascii="Tahoma" w:hAnsi="Tahoma" w:cs="Tahoma"/>
          <w:bCs/>
          <w:kern w:val="3"/>
        </w:rPr>
        <w:t>U odnosu na pojedine pokretnine koje su bile iskazane danom otvaranja stečajnog postupka i to: filter za vino, pumpa za vino, punilica za vino</w:t>
      </w:r>
      <w:r w:rsidR="00FB1F67">
        <w:rPr>
          <w:rFonts w:ascii="Tahoma" w:hAnsi="Tahoma" w:cs="Tahoma"/>
          <w:bCs/>
          <w:kern w:val="3"/>
        </w:rPr>
        <w:t>, električna muholovka</w:t>
      </w:r>
      <w:r>
        <w:rPr>
          <w:rFonts w:ascii="Tahoma" w:hAnsi="Tahoma" w:cs="Tahoma"/>
          <w:bCs/>
          <w:kern w:val="3"/>
        </w:rPr>
        <w:t xml:space="preserve"> nisu pronađene</w:t>
      </w:r>
      <w:r w:rsidR="00FB1F67">
        <w:rPr>
          <w:rFonts w:ascii="Tahoma" w:hAnsi="Tahoma" w:cs="Tahoma"/>
          <w:bCs/>
          <w:kern w:val="3"/>
        </w:rPr>
        <w:t>, te su iste isknjižene iz poslovnih evidencija stečajnog dužnika</w:t>
      </w:r>
      <w:r>
        <w:rPr>
          <w:rFonts w:ascii="Tahoma" w:hAnsi="Tahoma" w:cs="Tahoma"/>
          <w:bCs/>
          <w:kern w:val="3"/>
        </w:rPr>
        <w:t>.</w:t>
      </w:r>
    </w:p>
    <w:p w:rsidR="00777962" w:rsidP="00E42024" w:rsidRDefault="0077796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Cs/>
          <w:kern w:val="3"/>
        </w:rPr>
      </w:pPr>
    </w:p>
    <w:p w:rsidR="00E42024" w:rsidP="00E42024" w:rsidRDefault="0063365D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bCs/>
          <w:kern w:val="3"/>
        </w:rPr>
        <w:t xml:space="preserve">Sve </w:t>
      </w:r>
      <w:r w:rsidR="00777962">
        <w:rPr>
          <w:rFonts w:ascii="Tahoma" w:hAnsi="Tahoma" w:cs="Tahoma"/>
          <w:bCs/>
          <w:kern w:val="3"/>
        </w:rPr>
        <w:t xml:space="preserve">ostale </w:t>
      </w:r>
      <w:r>
        <w:rPr>
          <w:rFonts w:ascii="Tahoma" w:hAnsi="Tahoma" w:cs="Tahoma"/>
          <w:bCs/>
          <w:kern w:val="3"/>
        </w:rPr>
        <w:t xml:space="preserve">pokretnine </w:t>
      </w:r>
      <w:r w:rsidR="00777962">
        <w:rPr>
          <w:rFonts w:ascii="Tahoma" w:hAnsi="Tahoma" w:cs="Tahoma"/>
          <w:bCs/>
          <w:kern w:val="3"/>
        </w:rPr>
        <w:t xml:space="preserve">stečajnog dužnika (popisane i naknadno pronađene) </w:t>
      </w:r>
      <w:r w:rsidRPr="00E42024" w:rsidR="00E42024">
        <w:rPr>
          <w:rFonts w:ascii="Tahoma" w:hAnsi="Tahoma" w:cs="Tahoma"/>
          <w:bCs/>
          <w:kern w:val="3"/>
        </w:rPr>
        <w:t xml:space="preserve">unovčene </w:t>
      </w:r>
      <w:r>
        <w:rPr>
          <w:rFonts w:ascii="Tahoma" w:hAnsi="Tahoma" w:cs="Tahoma"/>
          <w:bCs/>
          <w:kern w:val="3"/>
        </w:rPr>
        <w:t xml:space="preserve">su </w:t>
      </w:r>
      <w:r w:rsidRPr="00E42024" w:rsidR="00E42024">
        <w:rPr>
          <w:rFonts w:ascii="Tahoma" w:hAnsi="Tahoma" w:cs="Tahoma"/>
          <w:bCs/>
          <w:kern w:val="3"/>
        </w:rPr>
        <w:t xml:space="preserve">putem oglasa </w:t>
      </w:r>
      <w:r w:rsidR="00777962">
        <w:rPr>
          <w:rFonts w:ascii="Tahoma" w:hAnsi="Tahoma" w:cs="Tahoma"/>
          <w:bCs/>
          <w:kern w:val="3"/>
        </w:rPr>
        <w:t xml:space="preserve">objavljenih </w:t>
      </w:r>
      <w:r w:rsidRPr="00E42024" w:rsidR="00E42024">
        <w:rPr>
          <w:rFonts w:ascii="Tahoma" w:hAnsi="Tahoma" w:cs="Tahoma"/>
          <w:bCs/>
          <w:kern w:val="3"/>
        </w:rPr>
        <w:t xml:space="preserve">na portalu sudačka mreža </w:t>
      </w:r>
      <w:r w:rsidR="0086603B">
        <w:rPr>
          <w:rFonts w:ascii="Tahoma" w:hAnsi="Tahoma" w:cs="Tahoma"/>
          <w:bCs/>
          <w:kern w:val="3"/>
        </w:rPr>
        <w:t xml:space="preserve">i </w:t>
      </w:r>
      <w:r w:rsidRPr="00E42024" w:rsidR="00E42024">
        <w:rPr>
          <w:rFonts w:ascii="Tahoma" w:hAnsi="Tahoma" w:cs="Tahoma"/>
          <w:bCs/>
          <w:kern w:val="3"/>
        </w:rPr>
        <w:t xml:space="preserve">prikupljanjem najpovoljnijih ponuda za iznos od </w:t>
      </w:r>
      <w:r w:rsidR="006D44D3">
        <w:rPr>
          <w:rFonts w:ascii="Tahoma" w:hAnsi="Tahoma" w:cs="Tahoma"/>
          <w:b/>
          <w:bCs/>
          <w:kern w:val="3"/>
        </w:rPr>
        <w:t>55</w:t>
      </w:r>
      <w:r w:rsidR="00522B3D">
        <w:rPr>
          <w:rFonts w:ascii="Tahoma" w:hAnsi="Tahoma" w:cs="Tahoma"/>
          <w:b/>
          <w:bCs/>
          <w:kern w:val="3"/>
        </w:rPr>
        <w:t>7</w:t>
      </w:r>
      <w:r w:rsidRPr="00E42024" w:rsidR="00E42024">
        <w:rPr>
          <w:rFonts w:ascii="Tahoma" w:hAnsi="Tahoma" w:cs="Tahoma"/>
          <w:b/>
          <w:bCs/>
          <w:kern w:val="3"/>
        </w:rPr>
        <w:t>.072,48 kn</w:t>
      </w:r>
      <w:r w:rsidR="00E42024">
        <w:rPr>
          <w:rFonts w:ascii="Tahoma" w:hAnsi="Tahoma" w:cs="Tahoma"/>
          <w:bCs/>
          <w:kern w:val="3"/>
        </w:rPr>
        <w:t xml:space="preserve"> </w:t>
      </w:r>
      <w:r w:rsidR="00E42024">
        <w:rPr>
          <w:rFonts w:ascii="Tahoma" w:hAnsi="Tahoma" w:cs="Tahoma"/>
          <w:kern w:val="3"/>
        </w:rPr>
        <w:t>uvećano za pripadajući PDV, a kako slijedi u tabeli 5.</w:t>
      </w:r>
    </w:p>
    <w:p w:rsidR="0086603B" w:rsidP="00E42024" w:rsidRDefault="0086603B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="00965951" w:rsidP="00E42024" w:rsidRDefault="0096595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="00965951" w:rsidP="00E42024" w:rsidRDefault="0096595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="00965951" w:rsidP="00E42024" w:rsidRDefault="0096595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="00965951" w:rsidP="00E42024" w:rsidRDefault="0096595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="00965951" w:rsidP="00E42024" w:rsidRDefault="0096595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Pr="00E42024" w:rsidR="00E42024" w:rsidP="00E42024" w:rsidRDefault="00E42024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  <w:r w:rsidRPr="00E42024">
        <w:rPr>
          <w:rFonts w:ascii="Tahoma" w:hAnsi="Tahoma" w:cs="Tahoma"/>
          <w:b/>
          <w:iCs/>
          <w:kern w:val="3"/>
        </w:rPr>
        <w:lastRenderedPageBreak/>
        <w:t xml:space="preserve">Tabela </w:t>
      </w:r>
      <w:r>
        <w:rPr>
          <w:rFonts w:ascii="Tahoma" w:hAnsi="Tahoma" w:cs="Tahoma"/>
          <w:b/>
          <w:iCs/>
          <w:kern w:val="3"/>
        </w:rPr>
        <w:t>5</w:t>
      </w:r>
      <w:r w:rsidRPr="00E42024">
        <w:rPr>
          <w:rFonts w:ascii="Tahoma" w:hAnsi="Tahoma" w:cs="Tahoma"/>
          <w:b/>
          <w:iCs/>
          <w:kern w:val="3"/>
        </w:rPr>
        <w:t>.</w:t>
      </w:r>
    </w:p>
    <w:tbl>
      <w:tblPr>
        <w:tblW w:w="11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685"/>
        <w:gridCol w:w="1559"/>
        <w:gridCol w:w="1701"/>
        <w:gridCol w:w="1986"/>
        <w:gridCol w:w="2235"/>
      </w:tblGrid>
      <w:tr w:rsidRPr="00B73816" w:rsidR="0063365D" w:rsidTr="000141BB">
        <w:trPr>
          <w:trHeight w:val="1005"/>
          <w:jc w:val="center"/>
        </w:trPr>
        <w:tc>
          <w:tcPr>
            <w:tcW w:w="3685" w:type="dxa"/>
            <w:shd w:val="clear" w:color="auto" w:fill="D9D9D9"/>
            <w:hideMark/>
          </w:tcPr>
          <w:p w:rsidRPr="00B73816" w:rsidR="0063365D" w:rsidP="00B73816" w:rsidRDefault="0063365D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  <w:p w:rsidRPr="00B73816" w:rsidR="0063365D" w:rsidP="00B73816" w:rsidRDefault="0063365D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Opis pokretnina</w:t>
            </w:r>
          </w:p>
        </w:tc>
        <w:tc>
          <w:tcPr>
            <w:tcW w:w="1559" w:type="dxa"/>
            <w:shd w:val="clear" w:color="auto" w:fill="D9D9D9"/>
            <w:hideMark/>
          </w:tcPr>
          <w:p w:rsidRPr="00B73816" w:rsidR="0063365D" w:rsidP="00B73816" w:rsidRDefault="0063365D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Procijenjena vrijednost</w:t>
            </w:r>
          </w:p>
        </w:tc>
        <w:tc>
          <w:tcPr>
            <w:tcW w:w="1701" w:type="dxa"/>
            <w:shd w:val="clear" w:color="auto" w:fill="D9D9D9"/>
            <w:hideMark/>
          </w:tcPr>
          <w:p w:rsidRPr="00B73816" w:rsidR="0063365D" w:rsidP="00B73816" w:rsidRDefault="0063365D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Postignuta kupoprodajna vrijednost</w:t>
            </w:r>
          </w:p>
        </w:tc>
        <w:tc>
          <w:tcPr>
            <w:tcW w:w="1986" w:type="dxa"/>
            <w:shd w:val="clear" w:color="auto" w:fill="D9D9D9"/>
          </w:tcPr>
          <w:p w:rsidRPr="00B73816" w:rsidR="0063365D" w:rsidP="00B73816" w:rsidRDefault="0063365D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Unovčeno kupcu/dana</w:t>
            </w:r>
          </w:p>
        </w:tc>
        <w:tc>
          <w:tcPr>
            <w:tcW w:w="2235" w:type="dxa"/>
            <w:shd w:val="clear" w:color="auto" w:fill="D9D9D9"/>
          </w:tcPr>
          <w:p w:rsidR="00407819" w:rsidP="00C80C78" w:rsidRDefault="00407819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  <w:p w:rsidRPr="00B73816" w:rsidR="0063365D" w:rsidP="00C80C78" w:rsidRDefault="00407819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Napomena</w:t>
            </w:r>
          </w:p>
        </w:tc>
      </w:tr>
      <w:tr w:rsidRPr="00B73816" w:rsidR="00532AC3" w:rsidTr="00E17B59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Kompresor (2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13.122,00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480.000,00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MEĐIMURSKA GIBANICA j.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/31.5.2017.</w:t>
            </w:r>
          </w:p>
        </w:tc>
        <w:tc>
          <w:tcPr>
            <w:tcW w:w="2235" w:type="dxa"/>
            <w:vMerge w:val="restart"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FB1F67" w:rsidP="000141BB" w:rsidRDefault="00FB1F67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FB1F67" w:rsidP="000141BB" w:rsidRDefault="00FB1F67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FB1F67" w:rsidP="000141BB" w:rsidRDefault="00FB1F67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pokretnine bez tereta</w:t>
            </w:r>
          </w:p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E17B59">
        <w:trPr>
          <w:trHeight w:val="340"/>
          <w:jc w:val="center"/>
        </w:trPr>
        <w:tc>
          <w:tcPr>
            <w:tcW w:w="3685" w:type="dxa"/>
            <w:shd w:val="clear" w:color="auto" w:fill="auto"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Bazen ledene vode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14.434,20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E17B59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Okomita cisterna za mlijeko 25000 l (2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31.015,16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E17B59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Pločasti pasterizator za mlijeko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37.140,50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Kontrolni ormar za mjerenje mlijeka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9.175,56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Cijevovodi, nosači, ventili i sl.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20.339,10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Centrifugalna pumpa za mlijeko (2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4.592,70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Centrifugalna pumpa za mlijeko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2.326,53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Prihvat, hlađenje i mjerenje mlijeka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9.175,56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E17B59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Umivaoni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3.936,60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Rezervoar za meku vodu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1.968,30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17B59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 w:rsidRPr="00E17B59"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Duplikatori 3x1000 sa pripadajućom opremom za proizvodnju vrhnja i jogurta (3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16.510,11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:rsidRPr="00E17B59" w:rsidR="00532AC3" w:rsidP="00E17B59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kern w:val="3"/>
                <w:sz w:val="20"/>
                <w:szCs w:val="20"/>
              </w:rPr>
              <w:t>Ručni viličar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1.968,30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Posuda za salamuru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14.552,30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Sudoper veliki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2.624,40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Laktofriz 1500 l (3 komada)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19.893,60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Stroj za vakumiranje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10.895,20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C.I.P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82.332,02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Upravljački ormar za C.I.P.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5.914,09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Posuda za neutralizaciju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2.457,09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C.I.P. za kalupe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13.194,17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Pred preša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19.459,27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Kotao za sir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27.281,29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Inox stol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656,10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Sirna kolica (4 komada)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2.686,08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Radni stol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1.312,20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Kalupovi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6.561,00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Pr="00B73816" w:rsidR="00532AC3" w:rsidP="00C80C78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532AC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Gerberova centrifuga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9506EA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Laboratorijski sušionik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Plastične palete</w:t>
            </w:r>
            <w:r w:rsidR="00FB1F67">
              <w:rPr>
                <w:rFonts w:ascii="Tahoma" w:hAnsi="Tahoma" w:cs="Tahoma"/>
                <w:kern w:val="3"/>
                <w:sz w:val="20"/>
                <w:szCs w:val="20"/>
              </w:rPr>
              <w:t xml:space="preserve"> (42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Pločasti hladionik sa salamuru sa pumpom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Pneumatska preša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532AC3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="00532AC3" w:rsidP="006E1B23" w:rsidRDefault="00532AC3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Police za trenje sira (1362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532AC3" w:rsidP="006E1B23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532AC3" w:rsidP="00B73816" w:rsidRDefault="00532AC3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532AC3" w:rsidP="000141BB" w:rsidRDefault="00532AC3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B1F67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B1F67" w:rsidP="00282C30" w:rsidRDefault="00FB1F67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Bazen ledene vode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B1F67" w:rsidP="00282C30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3.936,60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B1F67" w:rsidP="00B73816" w:rsidRDefault="00FB1F67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B1F67" w:rsidP="000141BB" w:rsidRDefault="00FB1F67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FB1F67" w:rsidP="000141BB" w:rsidRDefault="00FB1F67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Okomita cisterna za sirutku (2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31.015,16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Separator za mlijeko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42.010,08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Nucleoconter brojač somatskih sanica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282C30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8.015,57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="00F247CA" w:rsidP="006E1B23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Sekcija za proizvodnju vrele vode na liniji fermetacije (3 komada)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6E1B23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86603B" w:rsidTr="00FB1F67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 xml:space="preserve">Filter za vino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1.968,30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86603B" w:rsidP="00FB1F67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  <w:p w:rsidR="0086603B" w:rsidP="00FB1F67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pokretnine nisu pronađene</w:t>
            </w:r>
          </w:p>
          <w:p w:rsidR="0086603B" w:rsidP="00FB1F67" w:rsidRDefault="0086603B">
            <w:pPr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86603B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Električna muholovka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1.640,25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shd w:val="clear" w:color="auto" w:fill="auto"/>
          </w:tcPr>
          <w:p w:rsidR="0086603B" w:rsidP="00FB1F67" w:rsidRDefault="0086603B">
            <w:pPr>
              <w:jc w:val="center"/>
            </w:pPr>
          </w:p>
        </w:tc>
      </w:tr>
      <w:tr w:rsidRPr="00B73816" w:rsidR="0086603B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 xml:space="preserve">Pumpa za vino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2.326,53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shd w:val="clear" w:color="auto" w:fill="auto"/>
          </w:tcPr>
          <w:p w:rsidR="0086603B" w:rsidP="00FB1F67" w:rsidRDefault="0086603B">
            <w:pPr>
              <w:jc w:val="center"/>
            </w:pPr>
          </w:p>
        </w:tc>
      </w:tr>
      <w:tr w:rsidRPr="00B73816" w:rsidR="0086603B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Filter za vino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1.312,20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shd w:val="clear" w:color="auto" w:fill="auto"/>
          </w:tcPr>
          <w:p w:rsidR="0086603B" w:rsidP="00FB1F67" w:rsidRDefault="0086603B">
            <w:pPr>
              <w:jc w:val="center"/>
            </w:pPr>
          </w:p>
        </w:tc>
      </w:tr>
      <w:tr w:rsidRPr="00B73816" w:rsidR="0086603B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Rezervoar punilice za vino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282C30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1.640,25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shd w:val="clear" w:color="auto" w:fill="auto"/>
          </w:tcPr>
          <w:p w:rsidR="0086603B" w:rsidP="00FB1F67" w:rsidRDefault="0086603B">
            <w:pPr>
              <w:jc w:val="center"/>
            </w:pPr>
          </w:p>
        </w:tc>
      </w:tr>
      <w:tr w:rsidRPr="00B73816" w:rsidR="0086603B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86603B" w:rsidP="006E1B23" w:rsidRDefault="0086603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Kombi Iveco sa interculerom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86603B" w:rsidP="006E1B23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3.280,50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86603B" w:rsidP="00B73816" w:rsidRDefault="0086603B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86603B" w:rsidP="000141BB" w:rsidRDefault="0086603B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shd w:val="clear" w:color="auto" w:fill="auto"/>
          </w:tcPr>
          <w:p w:rsidR="0086603B" w:rsidP="00FB1F67" w:rsidRDefault="0086603B">
            <w:pPr>
              <w:jc w:val="center"/>
            </w:pP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Rashadna vitrina, retropult sa zidnima policama (rabljeni namještaj)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4.880,00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MEĐIMURSKA GIBANICA j.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/8.3.2018.</w:t>
            </w:r>
          </w:p>
        </w:tc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 w:rsidRPr="00B73816" w:rsidR="00F247CA" w:rsidP="00FB1F67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naknadno pronađene pokretnine/bez tereta</w:t>
            </w:r>
          </w:p>
        </w:tc>
      </w:tr>
      <w:tr w:rsidRPr="00B73816" w:rsidR="00F247CA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Rashladne vitrine 2 komada, obična vitrina 1 komad (rabljeni namještaj)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3.000,00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MEĐIMURSKA GIBANICA j.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/2.5.2018.</w:t>
            </w:r>
          </w:p>
        </w:tc>
        <w:tc>
          <w:tcPr>
            <w:tcW w:w="2235" w:type="dxa"/>
            <w:tcBorders>
              <w:right w:val="single" w:color="auto" w:sz="4" w:space="0"/>
            </w:tcBorders>
          </w:tcPr>
          <w:p w:rsidR="00F247CA" w:rsidP="00FB1F67" w:rsidRDefault="00F247CA">
            <w:pPr>
              <w:spacing w:line="288" w:lineRule="auto"/>
            </w:pPr>
            <w:r w:rsidRPr="00C0508E">
              <w:rPr>
                <w:rFonts w:ascii="Tahoma" w:hAnsi="Tahoma" w:cs="Tahoma"/>
                <w:kern w:val="3"/>
                <w:sz w:val="20"/>
                <w:szCs w:val="20"/>
              </w:rPr>
              <w:t>naknadno pronađene pokretnine/bez tereta</w:t>
            </w:r>
          </w:p>
        </w:tc>
      </w:tr>
      <w:tr w:rsidRPr="00B73816" w:rsidR="00F247CA" w:rsidTr="00282C30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Neispravna rashladna vitrina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1.000,00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Novak Mladen/13.12.2018.</w:t>
            </w:r>
          </w:p>
        </w:tc>
        <w:tc>
          <w:tcPr>
            <w:tcW w:w="2235" w:type="dxa"/>
            <w:tcBorders>
              <w:right w:val="single" w:color="auto" w:sz="4" w:space="0"/>
            </w:tcBorders>
          </w:tcPr>
          <w:p w:rsidR="00F247CA" w:rsidP="00FB1F67" w:rsidRDefault="00F247CA">
            <w:pPr>
              <w:spacing w:line="288" w:lineRule="auto"/>
            </w:pPr>
            <w:r w:rsidRPr="00C0508E">
              <w:rPr>
                <w:rFonts w:ascii="Tahoma" w:hAnsi="Tahoma" w:cs="Tahoma"/>
                <w:kern w:val="3"/>
                <w:sz w:val="20"/>
                <w:szCs w:val="20"/>
              </w:rPr>
              <w:t>naknadno pronađen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a</w:t>
            </w:r>
            <w:r w:rsidRPr="00C0508E">
              <w:rPr>
                <w:rFonts w:ascii="Tahoma" w:hAnsi="Tahoma" w:cs="Tahoma"/>
                <w:kern w:val="3"/>
                <w:sz w:val="20"/>
                <w:szCs w:val="20"/>
              </w:rPr>
              <w:t xml:space="preserve"> pokretnin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a</w:t>
            </w:r>
            <w:r w:rsidRPr="00C0508E">
              <w:rPr>
                <w:rFonts w:ascii="Tahoma" w:hAnsi="Tahoma" w:cs="Tahoma"/>
                <w:kern w:val="3"/>
                <w:sz w:val="20"/>
                <w:szCs w:val="20"/>
              </w:rPr>
              <w:t>/bez tereta</w:t>
            </w: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AL ljestve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656,10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8.559,48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 xml:space="preserve">TRADICIJSKI SIREVI 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/31.1.2019.</w:t>
            </w:r>
          </w:p>
        </w:tc>
        <w:tc>
          <w:tcPr>
            <w:tcW w:w="2235" w:type="dxa"/>
            <w:vMerge w:val="restart"/>
            <w:tcBorders>
              <w:right w:val="single" w:color="auto" w:sz="4" w:space="0"/>
            </w:tcBorders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pokretnine bez tereta</w:t>
            </w: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Stalak za sirnu kadu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984,15</w:t>
            </w:r>
          </w:p>
        </w:tc>
        <w:tc>
          <w:tcPr>
            <w:tcW w:w="1701" w:type="dxa"/>
            <w:vMerge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vAlign w:val="center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Centrifugalna pumpa za sirutku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2.326,53</w:t>
            </w:r>
          </w:p>
        </w:tc>
        <w:tc>
          <w:tcPr>
            <w:tcW w:w="1701" w:type="dxa"/>
            <w:vMerge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vAlign w:val="center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Inox stol veliki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1.312,20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vAlign w:val="center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D35E96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Decimalna vaga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3.280,50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right w:val="single" w:color="auto" w:sz="4" w:space="0"/>
            </w:tcBorders>
            <w:vAlign w:val="center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N1-teretni automobil Iveco Daly 35 S 14 V, broj šasije: ZCFC3590005571789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3.280,00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6.233,00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 xml:space="preserve">JOKER AUTOMATI 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 2.11.2016.</w:t>
            </w:r>
          </w:p>
        </w:tc>
        <w:tc>
          <w:tcPr>
            <w:tcW w:w="2235" w:type="dxa"/>
            <w:vAlign w:val="center"/>
          </w:tcPr>
          <w:p w:rsidRPr="00874625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i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i/>
                <w:kern w:val="3"/>
                <w:sz w:val="20"/>
                <w:szCs w:val="20"/>
              </w:rPr>
              <w:t>n</w:t>
            </w:r>
            <w:r w:rsidRPr="00874625">
              <w:rPr>
                <w:rFonts w:ascii="Tahoma" w:hAnsi="Tahoma" w:cs="Tahoma"/>
                <w:i/>
                <w:kern w:val="3"/>
                <w:sz w:val="20"/>
                <w:szCs w:val="20"/>
              </w:rPr>
              <w:t>amiren razlučni vjerovnik RH, Ministarstvo financija  11.11.2016. u iznosu od 5.609,70 kn</w:t>
            </w: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N1-teretni automobil Iveco Daly 35 S 13 V, broj šasije: ZCFC35A6005652908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34.240,00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21.200,00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 xml:space="preserve">BEST BUY CARS </w:t>
            </w:r>
            <w:r>
              <w:rPr>
                <w:rFonts w:ascii="Tahoma" w:hAnsi="Tahoma" w:cs="Tahoma"/>
                <w:kern w:val="3"/>
                <w:sz w:val="20"/>
                <w:szCs w:val="20"/>
              </w:rPr>
              <w:t>d.o.o.</w:t>
            </w: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/ 5.5.2017.</w:t>
            </w:r>
          </w:p>
        </w:tc>
        <w:tc>
          <w:tcPr>
            <w:tcW w:w="2235" w:type="dxa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pokretnina bez tereta</w:t>
            </w: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N1-teretni automobil Volkswagen Caddy 2.0 SDI, broj šasije: WV1ZZZ2KZ8X004289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21.250,00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18.100,00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PRČVA PZ / 1.12.2016.</w:t>
            </w:r>
          </w:p>
        </w:tc>
        <w:tc>
          <w:tcPr>
            <w:tcW w:w="2235" w:type="dxa"/>
            <w:vMerge w:val="restart"/>
            <w:vAlign w:val="center"/>
          </w:tcPr>
          <w:p w:rsidRPr="00874625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i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i/>
                <w:kern w:val="3"/>
                <w:sz w:val="20"/>
                <w:szCs w:val="20"/>
              </w:rPr>
              <w:t>n</w:t>
            </w:r>
            <w:r w:rsidRPr="00874625">
              <w:rPr>
                <w:rFonts w:ascii="Tahoma" w:hAnsi="Tahoma" w:cs="Tahoma"/>
                <w:i/>
                <w:kern w:val="3"/>
                <w:sz w:val="20"/>
                <w:szCs w:val="20"/>
              </w:rPr>
              <w:t>amiren razlučni vjerovnik RH, Ministarstvo financija  7.12.2016. u iznosu od 28.980,00 kn</w:t>
            </w:r>
          </w:p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0141BB">
        <w:trPr>
          <w:trHeight w:val="340"/>
          <w:jc w:val="center"/>
        </w:trPr>
        <w:tc>
          <w:tcPr>
            <w:tcW w:w="3685" w:type="dxa"/>
            <w:shd w:val="clear" w:color="auto" w:fill="auto"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N1-teretni automobil Volkswagen Caddy 2.0 SDI Furgon, broj šasije: WV1ZZZKZ7X104295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16.300,00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14.100,00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Pr="00B73816" w:rsidR="00F247CA" w:rsidP="000141BB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B73816">
              <w:rPr>
                <w:rFonts w:ascii="Tahoma" w:hAnsi="Tahoma" w:cs="Tahoma"/>
                <w:kern w:val="3"/>
                <w:sz w:val="20"/>
                <w:szCs w:val="20"/>
              </w:rPr>
              <w:t>PRČVA PZ/ 1.12.2016.</w:t>
            </w:r>
          </w:p>
        </w:tc>
        <w:tc>
          <w:tcPr>
            <w:tcW w:w="2235" w:type="dxa"/>
            <w:vMerge/>
            <w:vAlign w:val="center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</w:p>
        </w:tc>
      </w:tr>
      <w:tr w:rsidRPr="00B73816" w:rsidR="00F247CA" w:rsidTr="000141BB">
        <w:trPr>
          <w:trHeight w:val="336"/>
          <w:jc w:val="center"/>
        </w:trPr>
        <w:tc>
          <w:tcPr>
            <w:tcW w:w="3685" w:type="dxa"/>
            <w:shd w:val="clear" w:color="auto" w:fill="D9D9D9"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Ukupno</w:t>
            </w:r>
          </w:p>
        </w:tc>
        <w:tc>
          <w:tcPr>
            <w:tcW w:w="1559" w:type="dxa"/>
            <w:shd w:val="clear" w:color="auto" w:fill="D9D9D9"/>
            <w:noWrap/>
            <w:hideMark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kern w:val="3"/>
                <w:sz w:val="20"/>
                <w:szCs w:val="20"/>
              </w:rPr>
              <w:t>556.298,35</w: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D9D9D9"/>
            <w:noWrap/>
            <w:hideMark/>
          </w:tcPr>
          <w:p w:rsidRPr="00B73816" w:rsidR="00F247CA" w:rsidP="00522B3D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kern w:val="3"/>
                <w:sz w:val="20"/>
                <w:szCs w:val="20"/>
              </w:rPr>
              <w:t>557.072,48</w: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D9D9D9"/>
          </w:tcPr>
          <w:p w:rsidRPr="00B73816" w:rsidR="00F247CA" w:rsidP="00B73816" w:rsidRDefault="00F247C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D9D9D9"/>
          </w:tcPr>
          <w:p w:rsidRPr="00B73816" w:rsidR="00F247CA" w:rsidP="00C80C78" w:rsidRDefault="00F247C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</w:tc>
      </w:tr>
    </w:tbl>
    <w:p w:rsidR="0086603B" w:rsidP="007560D9" w:rsidRDefault="0086603B">
      <w:p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Pr="007560D9" w:rsidR="007560D9" w:rsidP="007560D9" w:rsidRDefault="009022EB">
      <w:p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eastAsia="Calibri" w:cs="Tahoma"/>
          <w:sz w:val="22"/>
          <w:szCs w:val="22"/>
          <w:lang w:eastAsia="en-US"/>
        </w:rPr>
        <w:t xml:space="preserve">Prilikom prijave tražbine vjerovnika </w:t>
      </w:r>
      <w:r w:rsidRPr="007560D9" w:rsidR="007560D9">
        <w:rPr>
          <w:rFonts w:ascii="Tahoma" w:hAnsi="Tahoma" w:eastAsia="Calibri" w:cs="Tahoma"/>
          <w:sz w:val="22"/>
          <w:szCs w:val="22"/>
          <w:lang w:eastAsia="en-US"/>
        </w:rPr>
        <w:t>RH, Ministarstvo financija, Porezna uprava</w:t>
      </w:r>
      <w:r w:rsidRPr="007560D9" w:rsidR="007560D9">
        <w:rPr>
          <w:rFonts w:ascii="Tahoma" w:hAnsi="Tahoma" w:cs="Tahoma"/>
        </w:rPr>
        <w:t xml:space="preserve">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dostavljena je obavijest o razlučnom pravu </w:t>
      </w:r>
      <w:r w:rsidRPr="007560D9" w:rsidR="007560D9">
        <w:rPr>
          <w:rFonts w:ascii="Tahoma" w:hAnsi="Tahoma" w:eastAsia="Calibri" w:cs="Tahoma"/>
          <w:sz w:val="22"/>
          <w:szCs w:val="22"/>
          <w:lang w:eastAsia="en-US"/>
        </w:rPr>
        <w:t xml:space="preserve">temeljem Zapisnika o izvršenoj pljenidbi i procjeni pokretne </w:t>
      </w:r>
      <w:r w:rsidRPr="007560D9" w:rsidR="007560D9">
        <w:rPr>
          <w:rFonts w:ascii="Tahoma" w:hAnsi="Tahoma" w:eastAsia="Calibri" w:cs="Tahoma"/>
          <w:sz w:val="22"/>
          <w:szCs w:val="22"/>
          <w:lang w:eastAsia="en-US"/>
        </w:rPr>
        <w:lastRenderedPageBreak/>
        <w:t xml:space="preserve">imovine br. Klasa: UP/I-415-02/2015-001/1115 od 30.11.2015. </w:t>
      </w:r>
      <w:r w:rsidR="007560D9">
        <w:rPr>
          <w:rFonts w:ascii="Tahoma" w:hAnsi="Tahoma" w:eastAsia="Calibri" w:cs="Tahoma"/>
          <w:sz w:val="22"/>
          <w:szCs w:val="22"/>
          <w:lang w:eastAsia="en-US"/>
        </w:rPr>
        <w:t>i</w:t>
      </w:r>
      <w:r w:rsidRPr="007560D9" w:rsidR="007560D9">
        <w:rPr>
          <w:rFonts w:ascii="Tahoma" w:hAnsi="Tahoma" w:eastAsia="Calibri" w:cs="Tahoma"/>
          <w:sz w:val="22"/>
          <w:szCs w:val="22"/>
          <w:lang w:eastAsia="en-US"/>
        </w:rPr>
        <w:t xml:space="preserve"> dopun</w:t>
      </w:r>
      <w:r w:rsidR="007560D9">
        <w:rPr>
          <w:rFonts w:ascii="Tahoma" w:hAnsi="Tahoma" w:eastAsia="Calibri" w:cs="Tahoma"/>
          <w:sz w:val="22"/>
          <w:szCs w:val="22"/>
          <w:lang w:eastAsia="en-US"/>
        </w:rPr>
        <w:t>e</w:t>
      </w:r>
      <w:r w:rsidRPr="007560D9" w:rsidR="007560D9">
        <w:rPr>
          <w:rFonts w:ascii="Tahoma" w:hAnsi="Tahoma" w:eastAsia="Calibri" w:cs="Tahoma"/>
          <w:sz w:val="22"/>
          <w:szCs w:val="22"/>
          <w:lang w:eastAsia="en-US"/>
        </w:rPr>
        <w:t xml:space="preserve"> Zapisnika o br. Klasa: UP/I-415-02/2015-001/1115 od 1.2.2016. na pokretninama: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teretno vozilo VW Caddy 2.0 SDI Furgon, ČK 571 DG, broj šasije: WV1ZZZ2KZ7X104295, todina proizvodnje: 2007.,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teretno vozilo VW Caddy 2.0 SDI Furgon, ČK 385 EO, broj šasije: WV1ZZZ2KZ8X004289, godina proizvodnje: 2008.,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teretno vozilo Iveco Daily 35S 13 V, ČK 117 DM, broj šasije: ZCFC3590005571789, godina proizvodnje: 2005.,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roštilj za kebab, godina nabave: 2013.,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električni nož za rezanje kebab-a,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plinski roštilj Gastro,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električni nož za rezanje kebab-a,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notebook i printer,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kafe aparat Jura-Ena,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stroj za pakiranje-punilica za mlijeko Unipak,,</w:t>
      </w:r>
    </w:p>
    <w:p w:rsidRPr="007560D9" w:rsidR="007560D9" w:rsidP="007560D9" w:rsidRDefault="007560D9">
      <w:pPr>
        <w:numPr>
          <w:ilvl w:val="0"/>
          <w:numId w:val="19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7560D9">
        <w:rPr>
          <w:rFonts w:ascii="Tahoma" w:hAnsi="Tahoma" w:eastAsia="Calibri" w:cs="Tahoma"/>
          <w:sz w:val="22"/>
          <w:szCs w:val="22"/>
          <w:lang w:eastAsia="en-US"/>
        </w:rPr>
        <w:t>električna vaga Di skala CL.</w:t>
      </w:r>
    </w:p>
    <w:p w:rsidRPr="007560D9" w:rsidR="007560D9" w:rsidP="007560D9" w:rsidRDefault="007560D9">
      <w:p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874625" w:rsidP="00874625" w:rsidRDefault="009022EB">
      <w:p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eastAsia="Calibri" w:cs="Tahoma"/>
          <w:sz w:val="22"/>
          <w:szCs w:val="22"/>
          <w:lang w:eastAsia="en-US"/>
        </w:rPr>
        <w:t xml:space="preserve">U odnosu na gore </w:t>
      </w:r>
      <w:r w:rsidR="0086603B">
        <w:rPr>
          <w:rFonts w:ascii="Tahoma" w:hAnsi="Tahoma" w:eastAsia="Calibri" w:cs="Tahoma"/>
          <w:sz w:val="22"/>
          <w:szCs w:val="22"/>
          <w:lang w:eastAsia="en-US"/>
        </w:rPr>
        <w:t>navedene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 pokretnine, </w:t>
      </w:r>
      <w:r w:rsidR="00874625">
        <w:rPr>
          <w:rFonts w:ascii="Tahoma" w:hAnsi="Tahoma" w:eastAsia="Calibri" w:cs="Tahoma"/>
          <w:sz w:val="22"/>
          <w:szCs w:val="22"/>
          <w:lang w:eastAsia="en-US"/>
        </w:rPr>
        <w:t xml:space="preserve">pronađena </w:t>
      </w:r>
      <w:r w:rsidR="00D45828">
        <w:rPr>
          <w:rFonts w:ascii="Tahoma" w:hAnsi="Tahoma" w:eastAsia="Calibri" w:cs="Tahoma"/>
          <w:sz w:val="22"/>
          <w:szCs w:val="22"/>
          <w:lang w:eastAsia="en-US"/>
        </w:rPr>
        <w:t xml:space="preserve">su </w:t>
      </w:r>
      <w:r w:rsidR="00874625">
        <w:rPr>
          <w:rFonts w:ascii="Tahoma" w:hAnsi="Tahoma" w:eastAsia="Calibri" w:cs="Tahoma"/>
          <w:sz w:val="22"/>
          <w:szCs w:val="22"/>
          <w:lang w:eastAsia="en-US"/>
        </w:rPr>
        <w:t>samo vozila</w:t>
      </w:r>
      <w:r w:rsidR="00D45828">
        <w:rPr>
          <w:rFonts w:ascii="Tahoma" w:hAnsi="Tahoma" w:eastAsia="Calibri" w:cs="Tahoma"/>
          <w:sz w:val="22"/>
          <w:szCs w:val="22"/>
          <w:lang w:eastAsia="en-US"/>
        </w:rPr>
        <w:t xml:space="preserve"> koja su unovčena i iz čijih je </w:t>
      </w:r>
      <w:r w:rsidR="00874625">
        <w:rPr>
          <w:rFonts w:ascii="Tahoma" w:hAnsi="Tahoma" w:eastAsia="Calibri" w:cs="Tahoma"/>
          <w:sz w:val="22"/>
          <w:szCs w:val="22"/>
          <w:lang w:eastAsia="en-US"/>
        </w:rPr>
        <w:t>ostvarenih kupoprodajnih cijena izvršeno</w:t>
      </w:r>
      <w:r w:rsidR="00D45828">
        <w:rPr>
          <w:rFonts w:ascii="Tahoma" w:hAnsi="Tahoma" w:eastAsia="Calibri" w:cs="Tahoma"/>
          <w:sz w:val="22"/>
          <w:szCs w:val="22"/>
          <w:lang w:eastAsia="en-US"/>
        </w:rPr>
        <w:t xml:space="preserve"> </w:t>
      </w:r>
      <w:r w:rsidR="00874625">
        <w:rPr>
          <w:rFonts w:ascii="Tahoma" w:hAnsi="Tahoma" w:eastAsia="Calibri" w:cs="Tahoma"/>
          <w:sz w:val="22"/>
          <w:szCs w:val="22"/>
          <w:lang w:eastAsia="en-US"/>
        </w:rPr>
        <w:t xml:space="preserve">namirenje razlučnog vjerovnika </w:t>
      </w:r>
      <w:r w:rsidRPr="00874625" w:rsidR="00874625">
        <w:rPr>
          <w:rFonts w:ascii="Tahoma" w:hAnsi="Tahoma" w:eastAsia="Calibri" w:cs="Tahoma"/>
          <w:sz w:val="22"/>
          <w:szCs w:val="22"/>
          <w:lang w:eastAsia="en-US"/>
        </w:rPr>
        <w:t xml:space="preserve">RH, Ministarstvo financija, Porezna uprava </w:t>
      </w:r>
      <w:r w:rsidR="00874625">
        <w:rPr>
          <w:rFonts w:ascii="Tahoma" w:hAnsi="Tahoma" w:eastAsia="Calibri" w:cs="Tahoma"/>
          <w:sz w:val="22"/>
          <w:szCs w:val="22"/>
          <w:lang w:eastAsia="en-US"/>
        </w:rPr>
        <w:t xml:space="preserve">i to:  </w:t>
      </w:r>
    </w:p>
    <w:p w:rsidR="000141BB" w:rsidP="00874625" w:rsidRDefault="000141BB">
      <w:pPr>
        <w:numPr>
          <w:ilvl w:val="0"/>
          <w:numId w:val="26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eastAsia="Calibri" w:cs="Tahoma"/>
          <w:sz w:val="22"/>
          <w:szCs w:val="22"/>
          <w:lang w:eastAsia="en-US"/>
        </w:rPr>
        <w:t>t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 xml:space="preserve">eretni automobil Iveco Daily, broj šasije: FCFC3590005571789, </w:t>
      </w:r>
      <w:r>
        <w:rPr>
          <w:rFonts w:ascii="Tahoma" w:hAnsi="Tahoma" w:eastAsia="Calibri" w:cs="Tahoma"/>
          <w:sz w:val="22"/>
          <w:szCs w:val="22"/>
          <w:lang w:eastAsia="en-US"/>
        </w:rPr>
        <w:t>unovčen uz po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 xml:space="preserve">stignutu kupoprodajnu cijenu od </w:t>
      </w:r>
      <w:r w:rsidRPr="002234E1">
        <w:rPr>
          <w:rFonts w:ascii="Tahoma" w:hAnsi="Tahoma" w:eastAsia="Calibri" w:cs="Tahoma"/>
          <w:b/>
          <w:sz w:val="22"/>
          <w:szCs w:val="22"/>
          <w:lang w:eastAsia="en-US"/>
        </w:rPr>
        <w:t xml:space="preserve">6.233,00 kn 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 xml:space="preserve">uvećano za PDV, iz koje je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 o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 xml:space="preserve">stvarene kupoprodajne cijene namiren </w:t>
      </w:r>
      <w:r w:rsidRPr="002234E1">
        <w:rPr>
          <w:rFonts w:ascii="Tahoma" w:hAnsi="Tahoma" w:eastAsia="Calibri" w:cs="Tahoma"/>
          <w:sz w:val="22"/>
          <w:szCs w:val="22"/>
          <w:u w:val="single"/>
          <w:lang w:eastAsia="en-US"/>
        </w:rPr>
        <w:t>razlučni vjerovnik u iznosu od 5.609,70 kn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 xml:space="preserve">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dana </w:t>
      </w:r>
      <w:r w:rsidRPr="002234E1">
        <w:rPr>
          <w:rFonts w:ascii="Tahoma" w:hAnsi="Tahoma" w:eastAsia="Calibri" w:cs="Tahoma"/>
          <w:sz w:val="22"/>
          <w:szCs w:val="22"/>
          <w:lang w:eastAsia="en-US"/>
        </w:rPr>
        <w:t>11.11.2016.g</w:t>
      </w:r>
      <w:r>
        <w:rPr>
          <w:rFonts w:ascii="Tahoma" w:hAnsi="Tahoma" w:eastAsia="Calibri" w:cs="Tahoma"/>
          <w:sz w:val="22"/>
          <w:szCs w:val="22"/>
          <w:lang w:eastAsia="en-US"/>
        </w:rPr>
        <w:t>odine,</w:t>
      </w:r>
    </w:p>
    <w:p w:rsidRPr="000141BB" w:rsidR="000141BB" w:rsidP="00874625" w:rsidRDefault="000141BB">
      <w:pPr>
        <w:numPr>
          <w:ilvl w:val="0"/>
          <w:numId w:val="26"/>
        </w:numPr>
        <w:spacing w:after="80" w:line="288" w:lineRule="auto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eastAsia="Calibri" w:cs="Tahoma"/>
          <w:sz w:val="22"/>
          <w:szCs w:val="22"/>
          <w:lang w:eastAsia="en-US"/>
        </w:rPr>
        <w:t>t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eretni automobil Volkswagen Caddy 2.0 SDI Furgon, broj šasije: WV1ZZZ2KZ7X104295, unovčen uz postignutu kupoprodajnu vrijednost od </w:t>
      </w:r>
      <w:r w:rsidRPr="000141BB">
        <w:rPr>
          <w:rFonts w:ascii="Tahoma" w:hAnsi="Tahoma" w:eastAsia="Calibri" w:cs="Tahoma"/>
          <w:b/>
          <w:sz w:val="22"/>
          <w:szCs w:val="22"/>
          <w:lang w:eastAsia="en-US"/>
        </w:rPr>
        <w:t xml:space="preserve">14.100,00 kn 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uvećano za PDV i </w:t>
      </w:r>
      <w:r>
        <w:rPr>
          <w:rFonts w:ascii="Tahoma" w:hAnsi="Tahoma" w:eastAsia="Calibri" w:cs="Tahoma"/>
          <w:sz w:val="22"/>
          <w:szCs w:val="22"/>
          <w:lang w:eastAsia="en-US"/>
        </w:rPr>
        <w:t>t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eretni automobil Volkswagen Caddy 2.0, broj šasije: WV1ZZZ2KZ8X004289, </w:t>
      </w:r>
      <w:r>
        <w:rPr>
          <w:rFonts w:ascii="Tahoma" w:hAnsi="Tahoma" w:eastAsia="Calibri" w:cs="Tahoma"/>
          <w:sz w:val="22"/>
          <w:szCs w:val="22"/>
          <w:lang w:eastAsia="en-US"/>
        </w:rPr>
        <w:t>unovčen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 uz postignutu kupoprodajnu vrijednost od </w:t>
      </w:r>
      <w:r w:rsidRPr="000141BB">
        <w:rPr>
          <w:rFonts w:ascii="Tahoma" w:hAnsi="Tahoma" w:eastAsia="Calibri" w:cs="Tahoma"/>
          <w:b/>
          <w:sz w:val="22"/>
          <w:szCs w:val="22"/>
          <w:lang w:eastAsia="en-US"/>
        </w:rPr>
        <w:t xml:space="preserve">18.100,00 kn 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>uvećano za PDV,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 a i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z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kojih je 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>ostvaren</w:t>
      </w:r>
      <w:r>
        <w:rPr>
          <w:rFonts w:ascii="Tahoma" w:hAnsi="Tahoma" w:eastAsia="Calibri" w:cs="Tahoma"/>
          <w:sz w:val="22"/>
          <w:szCs w:val="22"/>
          <w:lang w:eastAsia="en-US"/>
        </w:rPr>
        <w:t>ih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 kupoprodajn</w:t>
      </w:r>
      <w:r>
        <w:rPr>
          <w:rFonts w:ascii="Tahoma" w:hAnsi="Tahoma" w:eastAsia="Calibri" w:cs="Tahoma"/>
          <w:sz w:val="22"/>
          <w:szCs w:val="22"/>
          <w:lang w:eastAsia="en-US"/>
        </w:rPr>
        <w:t>ih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 cijen</w:t>
      </w:r>
      <w:r>
        <w:rPr>
          <w:rFonts w:ascii="Tahoma" w:hAnsi="Tahoma" w:eastAsia="Calibri" w:cs="Tahoma"/>
          <w:sz w:val="22"/>
          <w:szCs w:val="22"/>
          <w:lang w:eastAsia="en-US"/>
        </w:rPr>
        <w:t>a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 namiren </w:t>
      </w:r>
      <w:r w:rsidRPr="000141BB">
        <w:rPr>
          <w:rFonts w:ascii="Tahoma" w:hAnsi="Tahoma" w:eastAsia="Calibri" w:cs="Tahoma"/>
          <w:sz w:val="22"/>
          <w:szCs w:val="22"/>
          <w:u w:val="single"/>
          <w:lang w:eastAsia="en-US"/>
        </w:rPr>
        <w:t>razlučni vjerovnik u iznosu od 28.980,00 kn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 xml:space="preserve">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dana </w:t>
      </w:r>
      <w:r w:rsidRPr="000141BB">
        <w:rPr>
          <w:rFonts w:ascii="Tahoma" w:hAnsi="Tahoma" w:eastAsia="Calibri" w:cs="Tahoma"/>
          <w:sz w:val="22"/>
          <w:szCs w:val="22"/>
          <w:lang w:eastAsia="en-US"/>
        </w:rPr>
        <w:t>7.12.2016. godine</w:t>
      </w:r>
      <w:r>
        <w:rPr>
          <w:rFonts w:ascii="Tahoma" w:hAnsi="Tahoma" w:eastAsia="Calibri" w:cs="Tahoma"/>
          <w:sz w:val="22"/>
          <w:szCs w:val="22"/>
          <w:lang w:eastAsia="en-US"/>
        </w:rPr>
        <w:t>.</w:t>
      </w:r>
    </w:p>
    <w:p w:rsidR="000141BB" w:rsidP="000141BB" w:rsidRDefault="000141BB">
      <w:pPr>
        <w:spacing w:line="288" w:lineRule="auto"/>
        <w:ind w:left="1430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1B6156" w:rsidP="000141BB" w:rsidRDefault="001B6156">
      <w:pPr>
        <w:spacing w:line="288" w:lineRule="auto"/>
        <w:ind w:left="1430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AB0CEE" w:rsidP="00B73816" w:rsidRDefault="00AB0CEE">
      <w:pPr>
        <w:pStyle w:val="Tijelo"/>
        <w:widowControl w:val="false"/>
        <w:numPr>
          <w:ilvl w:val="0"/>
          <w:numId w:val="13"/>
        </w:numPr>
        <w:suppressAutoHyphens/>
        <w:spacing w:after="0" w:line="288" w:lineRule="auto"/>
        <w:jc w:val="both"/>
        <w:rPr>
          <w:rFonts w:ascii="Tahoma" w:hAnsi="Tahoma" w:cs="Tahoma"/>
          <w:b/>
          <w:bCs/>
          <w:iCs/>
          <w:kern w:val="3"/>
          <w:u w:val="single"/>
        </w:rPr>
      </w:pPr>
      <w:r w:rsidRPr="00AB0CEE">
        <w:rPr>
          <w:rFonts w:ascii="Tahoma" w:hAnsi="Tahoma" w:cs="Tahoma"/>
          <w:b/>
          <w:bCs/>
          <w:iCs/>
          <w:kern w:val="3"/>
          <w:u w:val="single"/>
        </w:rPr>
        <w:t>Potraživanja (dužnikovi dužnici)</w:t>
      </w:r>
    </w:p>
    <w:p w:rsidRPr="00AB0CEE" w:rsidR="00A31558" w:rsidP="00A31558" w:rsidRDefault="00A31558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b/>
          <w:bCs/>
          <w:iCs/>
          <w:kern w:val="3"/>
          <w:u w:val="single"/>
        </w:rPr>
      </w:pPr>
    </w:p>
    <w:p w:rsidR="00566EC7" w:rsidP="00566EC7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Potraživanja </w:t>
      </w:r>
      <w:r w:rsidR="009506EA">
        <w:rPr>
          <w:rFonts w:ascii="Tahoma" w:hAnsi="Tahoma" w:cs="Tahoma"/>
          <w:kern w:val="3"/>
        </w:rPr>
        <w:t xml:space="preserve">od dužnikovih dužnika </w:t>
      </w:r>
      <w:r w:rsidRPr="00AB0CEE">
        <w:rPr>
          <w:rFonts w:ascii="Tahoma" w:hAnsi="Tahoma" w:cs="Tahoma"/>
          <w:kern w:val="3"/>
        </w:rPr>
        <w:t xml:space="preserve">iskazana </w:t>
      </w:r>
      <w:r w:rsidR="009506EA">
        <w:rPr>
          <w:rFonts w:ascii="Tahoma" w:hAnsi="Tahoma" w:cs="Tahoma"/>
          <w:kern w:val="3"/>
        </w:rPr>
        <w:t xml:space="preserve">su na dan otvaranja stečajnog postupka </w:t>
      </w:r>
      <w:r w:rsidRPr="00AB0CEE">
        <w:rPr>
          <w:rFonts w:ascii="Tahoma" w:hAnsi="Tahoma" w:cs="Tahoma"/>
          <w:kern w:val="3"/>
        </w:rPr>
        <w:t xml:space="preserve">u </w:t>
      </w:r>
      <w:r w:rsidR="00566EC7">
        <w:rPr>
          <w:rFonts w:ascii="Tahoma" w:hAnsi="Tahoma" w:cs="Tahoma"/>
          <w:kern w:val="3"/>
        </w:rPr>
        <w:t xml:space="preserve">knjigovodstvenom </w:t>
      </w:r>
      <w:r w:rsidRPr="00AB0CEE">
        <w:rPr>
          <w:rFonts w:ascii="Tahoma" w:hAnsi="Tahoma" w:cs="Tahoma"/>
          <w:kern w:val="3"/>
        </w:rPr>
        <w:t xml:space="preserve">iznosu </w:t>
      </w:r>
      <w:r w:rsidR="00566EC7">
        <w:rPr>
          <w:rFonts w:ascii="Tahoma" w:hAnsi="Tahoma" w:cs="Tahoma"/>
          <w:kern w:val="3"/>
        </w:rPr>
        <w:t xml:space="preserve">iz poslovnih knjiga prije otvaranja stečajnog postupka u iznosu </w:t>
      </w:r>
      <w:r w:rsidRPr="00AB0CEE">
        <w:rPr>
          <w:rFonts w:ascii="Tahoma" w:hAnsi="Tahoma" w:cs="Tahoma"/>
          <w:kern w:val="3"/>
        </w:rPr>
        <w:t xml:space="preserve">od </w:t>
      </w:r>
      <w:r w:rsidR="00566EC7">
        <w:rPr>
          <w:rFonts w:ascii="Tahoma" w:hAnsi="Tahoma" w:cs="Tahoma"/>
          <w:b/>
          <w:kern w:val="3"/>
        </w:rPr>
        <w:t>1.410.866,62</w:t>
      </w:r>
      <w:r w:rsidRPr="00AB0CEE">
        <w:rPr>
          <w:rFonts w:ascii="Tahoma" w:hAnsi="Tahoma" w:cs="Tahoma"/>
          <w:b/>
          <w:kern w:val="3"/>
        </w:rPr>
        <w:t xml:space="preserve"> kn</w:t>
      </w:r>
      <w:r w:rsidRPr="00AB0CEE">
        <w:rPr>
          <w:rFonts w:ascii="Tahoma" w:hAnsi="Tahoma" w:cs="Tahoma"/>
          <w:kern w:val="3"/>
        </w:rPr>
        <w:t xml:space="preserve">, </w:t>
      </w:r>
      <w:r w:rsidRPr="00566EC7" w:rsidR="00566EC7">
        <w:rPr>
          <w:rFonts w:ascii="Tahoma" w:hAnsi="Tahoma" w:cs="Tahoma"/>
          <w:kern w:val="3"/>
        </w:rPr>
        <w:t xml:space="preserve">a koja </w:t>
      </w:r>
      <w:r w:rsidR="00566EC7">
        <w:rPr>
          <w:rFonts w:ascii="Tahoma" w:hAnsi="Tahoma" w:cs="Tahoma"/>
          <w:kern w:val="3"/>
        </w:rPr>
        <w:t>su se potraživanja odnosila na</w:t>
      </w:r>
      <w:r w:rsidRPr="00566EC7" w:rsidR="00566EC7">
        <w:rPr>
          <w:rFonts w:ascii="Tahoma" w:hAnsi="Tahoma" w:cs="Tahoma"/>
          <w:kern w:val="3"/>
        </w:rPr>
        <w:t>:</w:t>
      </w:r>
    </w:p>
    <w:p w:rsidRPr="00566EC7" w:rsidR="00566EC7" w:rsidP="00566EC7" w:rsidRDefault="00566EC7">
      <w:pPr>
        <w:pStyle w:val="Tijelo"/>
        <w:widowControl w:val="false"/>
        <w:numPr>
          <w:ilvl w:val="0"/>
          <w:numId w:val="1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566EC7">
        <w:rPr>
          <w:rFonts w:ascii="Tahoma" w:hAnsi="Tahoma" w:cs="Tahoma"/>
          <w:kern w:val="3"/>
        </w:rPr>
        <w:t>utužena potraživanja knjigovodstvene vrijednosti u iznosu od 146.580,68 kn,</w:t>
      </w:r>
    </w:p>
    <w:p w:rsidRPr="00566EC7" w:rsidR="00566EC7" w:rsidP="00566EC7" w:rsidRDefault="00566EC7">
      <w:pPr>
        <w:pStyle w:val="Tijelo"/>
        <w:widowControl w:val="false"/>
        <w:numPr>
          <w:ilvl w:val="0"/>
          <w:numId w:val="1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566EC7">
        <w:rPr>
          <w:rFonts w:ascii="Tahoma" w:hAnsi="Tahoma" w:cs="Tahoma"/>
          <w:kern w:val="3"/>
        </w:rPr>
        <w:t>potraživanja od kupaca u zemlji u iznosu od 1.060.538,95 kn,</w:t>
      </w:r>
    </w:p>
    <w:p w:rsidRPr="00566EC7" w:rsidR="00566EC7" w:rsidP="00566EC7" w:rsidRDefault="00566EC7">
      <w:pPr>
        <w:pStyle w:val="Tijelo"/>
        <w:widowControl w:val="false"/>
        <w:numPr>
          <w:ilvl w:val="0"/>
          <w:numId w:val="1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566EC7">
        <w:rPr>
          <w:rFonts w:ascii="Tahoma" w:hAnsi="Tahoma" w:cs="Tahoma"/>
          <w:kern w:val="3"/>
        </w:rPr>
        <w:t>potraživanja od kupaca kooperanata u iznosu od 35.375,31 kn,</w:t>
      </w:r>
    </w:p>
    <w:p w:rsidR="00566EC7" w:rsidP="00566EC7" w:rsidRDefault="00566EC7">
      <w:pPr>
        <w:pStyle w:val="Tijelo"/>
        <w:widowControl w:val="false"/>
        <w:numPr>
          <w:ilvl w:val="0"/>
          <w:numId w:val="1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566EC7">
        <w:rPr>
          <w:rFonts w:ascii="Tahoma" w:hAnsi="Tahoma" w:cs="Tahoma"/>
          <w:kern w:val="3"/>
        </w:rPr>
        <w:t>potraživanja od kupaca u inozemstvu u iznosu od 168.371,68 kn.</w:t>
      </w:r>
    </w:p>
    <w:p w:rsidR="00566EC7" w:rsidP="00566EC7" w:rsidRDefault="00566EC7">
      <w:pPr>
        <w:pStyle w:val="Tijelo"/>
        <w:widowControl w:val="false"/>
        <w:suppressAutoHyphens/>
        <w:spacing w:after="0" w:line="288" w:lineRule="auto"/>
        <w:ind w:left="720"/>
        <w:jc w:val="both"/>
        <w:rPr>
          <w:rFonts w:ascii="Tahoma" w:hAnsi="Tahoma" w:cs="Tahoma"/>
          <w:kern w:val="3"/>
        </w:rPr>
      </w:pPr>
    </w:p>
    <w:p w:rsidR="00566EC7" w:rsidP="00566EC7" w:rsidRDefault="00566EC7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 w:rsidRPr="00037119">
        <w:rPr>
          <w:rFonts w:ascii="Tahoma" w:hAnsi="Tahoma" w:eastAsia="Calibri" w:cs="Tahoma"/>
          <w:sz w:val="22"/>
          <w:szCs w:val="22"/>
          <w:lang w:eastAsia="en-US"/>
        </w:rPr>
        <w:t>U odnosu na navedena potraživanja</w:t>
      </w:r>
      <w:r>
        <w:rPr>
          <w:rFonts w:ascii="Tahoma" w:hAnsi="Tahoma" w:eastAsia="Calibri" w:cs="Tahoma"/>
          <w:sz w:val="22"/>
          <w:szCs w:val="22"/>
          <w:lang w:eastAsia="en-US"/>
        </w:rPr>
        <w:t>, nakon ispitnog ročišta pribavljena je dokumentacija sa specificiranim dužnicima, kojima su poslane pismene opomene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t xml:space="preserve"> temeljem kojih je izvršeno 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lastRenderedPageBreak/>
        <w:t xml:space="preserve">unovčenje potraživanja u iznosu od </w:t>
      </w:r>
      <w:r w:rsidR="00AD0C3A">
        <w:rPr>
          <w:rFonts w:ascii="Tahoma" w:hAnsi="Tahoma" w:eastAsia="Calibri" w:cs="Tahoma"/>
          <w:b/>
          <w:sz w:val="22"/>
          <w:szCs w:val="22"/>
          <w:lang w:eastAsia="en-US"/>
        </w:rPr>
        <w:t>65.774,60</w:t>
      </w:r>
      <w:r w:rsidRPr="00C80C78" w:rsidR="00C80C78">
        <w:rPr>
          <w:rFonts w:ascii="Tahoma" w:hAnsi="Tahoma" w:eastAsia="Calibri" w:cs="Tahoma"/>
          <w:b/>
          <w:sz w:val="22"/>
          <w:szCs w:val="22"/>
          <w:lang w:eastAsia="en-US"/>
        </w:rPr>
        <w:t xml:space="preserve"> kn</w:t>
      </w:r>
      <w:r>
        <w:rPr>
          <w:rFonts w:ascii="Tahoma" w:hAnsi="Tahoma" w:eastAsia="Calibri" w:cs="Tahoma"/>
          <w:sz w:val="22"/>
          <w:szCs w:val="22"/>
          <w:lang w:eastAsia="en-US"/>
        </w:rPr>
        <w:t>, te je utvrđeno da tijekom 2015. i 2016., a po pisanim obavijestima dužnika kojima su bile poslane opomene, nije prije otvaranja stečajnog postupka u poslovnim knjigama bilo potrebnih evidentiranja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t xml:space="preserve"> i zatvaranja dužnika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 (kompenzacije, dužnik pismeno se očitovao da je dug podmiren ili ga nema, obveze stečajnog dužnika su veće nego potraživanja, nastupila je zastara prava na naplatu i dr.</w:t>
      </w:r>
      <w:r w:rsidRPr="00C5192B">
        <w:rPr>
          <w:rFonts w:ascii="Tahoma" w:hAnsi="Tahoma" w:eastAsia="Calibri" w:cs="Tahoma"/>
          <w:sz w:val="22"/>
          <w:szCs w:val="22"/>
          <w:lang w:eastAsia="en-US"/>
        </w:rPr>
        <w:t>)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t xml:space="preserve">, to je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u poslovnim evidencijama stečajnog dužnika evidentirano usklađenje  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t xml:space="preserve">svih nenaplativih i zatvorenih </w:t>
      </w:r>
      <w:r>
        <w:rPr>
          <w:rFonts w:ascii="Tahoma" w:hAnsi="Tahoma" w:eastAsia="Calibri" w:cs="Tahoma"/>
          <w:sz w:val="22"/>
          <w:szCs w:val="22"/>
          <w:lang w:eastAsia="en-US"/>
        </w:rPr>
        <w:t>potraživanja</w:t>
      </w:r>
      <w:r w:rsidR="00C80C78">
        <w:rPr>
          <w:rFonts w:ascii="Tahoma" w:hAnsi="Tahoma" w:eastAsia="Calibri" w:cs="Tahoma"/>
          <w:sz w:val="22"/>
          <w:szCs w:val="22"/>
          <w:lang w:eastAsia="en-US"/>
        </w:rPr>
        <w:t>, a kako slijedi u tabeli 6</w:t>
      </w:r>
      <w:r>
        <w:rPr>
          <w:rFonts w:ascii="Tahoma" w:hAnsi="Tahoma" w:eastAsia="Calibri" w:cs="Tahoma"/>
          <w:sz w:val="22"/>
          <w:szCs w:val="22"/>
          <w:lang w:eastAsia="en-US"/>
        </w:rPr>
        <w:t>.</w:t>
      </w:r>
    </w:p>
    <w:p w:rsidR="00566EC7" w:rsidP="00566EC7" w:rsidRDefault="00566EC7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Pr="008151EB" w:rsidR="008151EB" w:rsidP="00566EC7" w:rsidRDefault="008151EB">
      <w:pPr>
        <w:spacing w:line="288" w:lineRule="auto"/>
        <w:jc w:val="both"/>
        <w:rPr>
          <w:rFonts w:ascii="Tahoma" w:hAnsi="Tahoma" w:eastAsia="Calibri" w:cs="Tahoma"/>
          <w:b/>
          <w:sz w:val="22"/>
          <w:szCs w:val="22"/>
          <w:lang w:eastAsia="en-US"/>
        </w:rPr>
      </w:pPr>
      <w:r w:rsidRPr="008151EB">
        <w:rPr>
          <w:rFonts w:ascii="Tahoma" w:hAnsi="Tahoma" w:eastAsia="Calibri" w:cs="Tahoma"/>
          <w:b/>
          <w:sz w:val="22"/>
          <w:szCs w:val="22"/>
          <w:lang w:eastAsia="en-US"/>
        </w:rPr>
        <w:t>Tabela 6.</w:t>
      </w:r>
    </w:p>
    <w:tbl>
      <w:tblPr>
        <w:tblW w:w="1020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711"/>
        <w:gridCol w:w="1669"/>
        <w:gridCol w:w="2268"/>
        <w:gridCol w:w="1559"/>
      </w:tblGrid>
      <w:tr w:rsidRPr="006E1B23" w:rsidR="00C80C78" w:rsidTr="006E1B23">
        <w:trPr>
          <w:trHeight w:val="705"/>
        </w:trPr>
        <w:tc>
          <w:tcPr>
            <w:tcW w:w="4711" w:type="dxa"/>
            <w:shd w:val="clear" w:color="auto" w:fill="D9D9D9"/>
            <w:noWrap/>
          </w:tcPr>
          <w:p w:rsidRPr="006E1B23" w:rsidR="00C80C78" w:rsidP="006E1B23" w:rsidRDefault="00C80C78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kern w:val="3"/>
                <w:sz w:val="20"/>
                <w:szCs w:val="20"/>
              </w:rPr>
              <w:t>Naziv dužnika</w:t>
            </w:r>
          </w:p>
        </w:tc>
        <w:tc>
          <w:tcPr>
            <w:tcW w:w="1669" w:type="dxa"/>
            <w:shd w:val="clear" w:color="auto" w:fill="D9D9D9"/>
            <w:noWrap/>
          </w:tcPr>
          <w:p w:rsidRPr="006E1B23" w:rsidR="00C80C78" w:rsidP="006E1B23" w:rsidRDefault="00C80C78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kern w:val="3"/>
                <w:sz w:val="20"/>
                <w:szCs w:val="20"/>
              </w:rPr>
              <w:t>Stanje na dan otvaranja stečajnog postupka</w:t>
            </w:r>
          </w:p>
        </w:tc>
        <w:tc>
          <w:tcPr>
            <w:tcW w:w="2268" w:type="dxa"/>
            <w:shd w:val="clear" w:color="auto" w:fill="D9D9D9"/>
          </w:tcPr>
          <w:p w:rsidRPr="006E1B23" w:rsidR="00C80C78" w:rsidP="006E1B23" w:rsidRDefault="00C80C78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kern w:val="3"/>
                <w:sz w:val="20"/>
                <w:szCs w:val="20"/>
              </w:rPr>
              <w:t xml:space="preserve">Izvršeno usklađenje </w:t>
            </w:r>
            <w:r w:rsidRPr="006E1B23" w:rsidR="0034698B">
              <w:rPr>
                <w:rFonts w:ascii="Tahoma" w:hAnsi="Tahoma" w:cs="Tahoma"/>
                <w:b/>
                <w:kern w:val="3"/>
                <w:sz w:val="20"/>
                <w:szCs w:val="20"/>
              </w:rPr>
              <w:t>u poslovnim knjigama</w:t>
            </w:r>
          </w:p>
        </w:tc>
        <w:tc>
          <w:tcPr>
            <w:tcW w:w="1559" w:type="dxa"/>
            <w:shd w:val="clear" w:color="auto" w:fill="D9D9D9"/>
          </w:tcPr>
          <w:p w:rsidRPr="006E1B23" w:rsidR="00C80C78" w:rsidP="006E1B23" w:rsidRDefault="00C80C78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kern w:val="3"/>
                <w:sz w:val="20"/>
                <w:szCs w:val="20"/>
              </w:rPr>
              <w:t>Izvršeno unovčenje u stečajnom postupku</w:t>
            </w:r>
          </w:p>
        </w:tc>
      </w:tr>
      <w:tr w:rsidRPr="006E1B23" w:rsidR="003F3E80" w:rsidTr="006E1B23">
        <w:trPr>
          <w:trHeight w:val="57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A.N.PEK d.o.o., Radnička Ulica 9/D, Rakitje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5.249,88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720AB2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A/D ELECTRONIC d.o.o., L. Ružičke 47, Čakovec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808,60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n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AGRA d.o.o., DR. Ivana  Novaka, Čakovec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1.355,11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34698B">
              <w:rPr>
                <w:rFonts w:ascii="Tahoma" w:hAnsi="Tahoma" w:cs="Tahoma"/>
                <w:kern w:val="3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1.355,11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ALDI PEK d.o.o., Donje Vrapče 62, Zagreb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2.134,44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ARTAN-PEK d.o.o., Ozaljska      62, Zagreb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1.646,10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86603B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ARTEPEK d.o.o., Maksimirska  118,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26.711,07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86603B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AUTO CENTAR BAUMGARTNER d.o.o., Braće Graner 2,Čakovec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14.000,67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ismeno očitovanje da je dug 3.252.99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3.252,9</w:t>
            </w:r>
            <w:r w:rsidRPr="006E1B23" w:rsidR="0034698B">
              <w:rPr>
                <w:rFonts w:ascii="Tahoma" w:hAnsi="Tahoma" w:cs="Tahoma"/>
                <w:kern w:val="3"/>
                <w:sz w:val="20"/>
                <w:szCs w:val="20"/>
              </w:rPr>
              <w:t>9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AUTO ŠKOLA PRILOK d.o.o., Glavna 5, Prelog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1.775,07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720AB2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AUTOKUĆA GAŠPARIĆ d.o.o., Dr. Tome Bratkovića 1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4.957,42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Automehaničarski obrt Bašek D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, V. Lisinskog 7,Čakovec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4.782,00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B.TEX d.o.o., Braće Radića 48, Belica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1.511,55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očitovanje-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kompenzacija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Bermanec Ivan, Donja 16, Cirkovljan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157,50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BINAPEK d.o.o., Domjanićeva 14, Zagreb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404,61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BORMAR d.o.o., Bregovita 5, Varaždinske toplice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8.134,25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4698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34698B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Črep Josip, Zagrebačka 77, Ivanovec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304,49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DETROIT d.o.o., Varazdinska 65, Nedelisce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3.732,55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očitovanje-kompenzacija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DG SPORT d.o.o., Matije Gupca 102, Prelog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2.381,41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Ekos Pekarnica d.o.o., V</w:t>
            </w:r>
            <w:r w:rsidRPr="006E1B23" w:rsidR="008151EB">
              <w:rPr>
                <w:rFonts w:ascii="Tahoma" w:hAnsi="Tahoma" w:cs="Tahoma"/>
                <w:kern w:val="3"/>
                <w:sz w:val="20"/>
                <w:szCs w:val="20"/>
              </w:rPr>
              <w:t xml:space="preserve">.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Nazora 2, Varaždin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472,50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ELUSS d.o.o., Trg I. Perkovca 39, Varaždin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5.442,57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ERIOL PEK d.o.o., Zagorska 18,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437,49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Euroherc-podružnica Čakovec, Tomislava 30, Čakovec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3.142,02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ismeno očitovanje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-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 kompenzacija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 xml:space="preserve">EURO-MILK d.o.o., Beloslavec 17G, Bedenica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75.849,80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očitovanje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- kompenzacije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754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FINO j.d.o.o., Kalnička 19, Čakovec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18.137,83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 da je zatvoreno cesijom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FONTANELA d.o.o., B.Radića 20, D.Dubrava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1.578,67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GKP PRE-KOM d.o.o., K. Zvonimira 9, Prelog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540,02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Gospodarska škola, Čakovec, V. Nazora 38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619,50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GRADITELJSTVO I UPRAVLJANJE d.o.o., Vučanska 8,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1.845,00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Građevinski obrt Majster, Vrtna 4, Domašinec            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1.679,86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GRANIT PROMET d.o.o., Dankovečka 1,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1.800,10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Grubić Ivan, Robadje 81, Robadje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260,00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HEM-PEK d.o.o. vl. Heme Krasnići, Selska cesta 141,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670,45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Hižman Josip, Zdenci 12, Cirkovljan 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498,70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INFRA SISTEMI d.o.o., Krančićeva 2, Čakovec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901,20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Ivica Jaić vlasnik obrta Križevačka mljekara, Lemeš b.b., Križevci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12.999,00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 xml:space="preserve">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Izrada tjestenine "Snježana", M.Gupca 94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588,72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Jalušić Josip, Glavna 168, Kuršanec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74,50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74,50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JONA j.d.o.o., Ilica 305, Zagreb OIB  89306353137                  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200,01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naplate-likvidacija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Juračić Ljubica, Glavna 115, Domašinec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210,00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K 23 j.d.o.o., M.Trnine 2, </w:t>
            </w:r>
            <w:r w:rsidRPr="006E1B23" w:rsidR="008151EB">
              <w:rPr>
                <w:rFonts w:ascii="Tahoma" w:hAnsi="Tahoma" w:cs="Tahoma"/>
                <w:kern w:val="3"/>
                <w:sz w:val="20"/>
                <w:szCs w:val="20"/>
              </w:rPr>
              <w:t>Č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475,01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12476">
              <w:rPr>
                <w:rFonts w:ascii="Tahoma" w:hAnsi="Tahoma" w:cs="Tahoma"/>
                <w:kern w:val="3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475,01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KLAS d.o.o., F.Jurinca 1, Ivanić grad 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9.255,41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12476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12476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KLAS, Starogradska 105, Koprivnica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12476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1.574,96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12476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da nema 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12476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KOLA TRGOVINA d.o.o</w:t>
            </w:r>
            <w:r w:rsidRPr="006E1B23" w:rsidR="008151EB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, Sveti Duh 1,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2.838,37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KRON d.o.o., J. Bedekovića 6A,  Čakovec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14.203,88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nemogućnost naplate-brisan 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B12476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KUJTESA d.o.o., Gospodska 32,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1.388,70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Kupci građani 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131.020,00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n</w:t>
            </w:r>
            <w:r w:rsidRPr="006E1B23" w:rsidR="003F3E80">
              <w:rPr>
                <w:rFonts w:ascii="Tahoma" w:hAnsi="Tahoma" w:cs="Tahoma"/>
                <w:bCs/>
                <w:kern w:val="3"/>
                <w:sz w:val="20"/>
                <w:szCs w:val="20"/>
              </w:rPr>
              <w:t>emogućnost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Lege Artis, I. Pl Zajca 14, Čakovec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8.784,84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3F3E80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LETINA INOX D.O.O., Macinec, Macinec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3F3E80" w:rsidP="006E1B23" w:rsidRDefault="003F3E80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359,98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 xml:space="preserve">ismeno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očitovanje</w:t>
            </w:r>
            <w:r w:rsidRPr="006E1B23" w:rsidR="003F3E80">
              <w:rPr>
                <w:rFonts w:ascii="Tahoma" w:hAnsi="Tahoma" w:cs="Tahoma"/>
                <w:kern w:val="3"/>
                <w:sz w:val="20"/>
                <w:szCs w:val="20"/>
              </w:rPr>
              <w:t>-kompenzacija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3F3E80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LETIS d.o.o., Pretetinec 89, Nedelišće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535,09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Levačić Dražen, I.G. Kovačića 46, Lopatinec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500,00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Levačić Filip, Zasadbreg 70, Zasadbreg                 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500,00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MAJOKO d.o.o., Glavna 9, Dunjkovec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1.820,04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pismeno očitovanje da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 xml:space="preserve">MALO SELO d.o.o., V.Nazora 22, Lopatinec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2.866,83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MEĐIMURSKA GIBANICA j.d.o.o., Dr. Ante Starčevića 3, Čakovec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45.929,82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45.929,82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Mesarić Marija, A.G.Matoša 1, Orehovica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363,40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MIKA D.O.O., Krištanovec 60, Krištanovec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2.432,19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Miki promet d.o.o.</w:t>
            </w:r>
            <w:r w:rsidRPr="006E1B23" w:rsidR="008151EB">
              <w:rPr>
                <w:rFonts w:ascii="Tahoma" w:hAnsi="Tahoma" w:cs="Tahoma"/>
                <w:kern w:val="3"/>
                <w:sz w:val="20"/>
                <w:szCs w:val="20"/>
              </w:rPr>
              <w:t>,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Svetice 25,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90,63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MOTO-OPREMA AMD d.o.o., M. Kovača 36, Podbrest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38,00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MOTO-TEKS d.o.o., Florijana Andrašeca 52, Dekanovec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380,00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Murk Nikola, Glavna 7, Novakovec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1.753,81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</w:t>
            </w:r>
          </w:p>
        </w:tc>
        <w:tc>
          <w:tcPr>
            <w:tcW w:w="1559" w:type="dxa"/>
            <w:shd w:val="clear" w:color="auto" w:fill="auto"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tcBorders>
              <w:bottom w:val="single" w:color="auto" w:sz="4" w:space="0"/>
            </w:tcBorders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MYRTILLUS d.o.o., R.Končara 44, M. Mihaljevec                   </w:t>
            </w:r>
          </w:p>
        </w:tc>
        <w:tc>
          <w:tcPr>
            <w:tcW w:w="1669" w:type="dxa"/>
            <w:tcBorders>
              <w:bottom w:val="single" w:color="auto" w:sz="4" w:space="0"/>
            </w:tcBorders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591,30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NATURA-MILK-ĐURĐEVAC d.o.o., Kolodvorska 21a, Đurđevac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158.141,25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naplate-stečaj 16.11.18.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NENOGRAPHICS, Zagrebačka 63, Čakovec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336,13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-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336,13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NOVA ARTA, Maksimirska 94,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1.049,96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Novak Ivan, B.Radića 1A, Domašinec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347,00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NVF plus d.o.o.- Vivita, F. Gažija 10, Koprivnica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1.800,09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Općina Dekanovec, F. Andrašeca 41, Dekanovec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1.758,94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P.O.MARTIN, B.Radića br.1, Biograd N/M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870,05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tcBorders>
              <w:top w:val="single" w:color="auto" w:sz="4" w:space="0"/>
            </w:tcBorders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P.T.O. SOPOT, Potočnjakova 1, Zagreb</w:t>
            </w:r>
          </w:p>
        </w:tc>
        <w:tc>
          <w:tcPr>
            <w:tcW w:w="1669" w:type="dxa"/>
            <w:tcBorders>
              <w:top w:val="single" w:color="auto" w:sz="4" w:space="0"/>
            </w:tcBorders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2.135,76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P.T.O.Gradska pekara vl.Ilir Šehi, Vladimira Nazora 2, Karlovac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3.209,77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PEKARA "KOLE", Stjepana Radića 18, Đurđevac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437,49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 CRO-PEK d.o.o. K.Tomislava 46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2.328,74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PEKARA-ARDI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 xml:space="preserve">,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Z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>agrebačka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108, V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 xml:space="preserve">arazdin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3.341,31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PEKARA-CENTAR, 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>Zemunik Donji bb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, Z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 xml:space="preserve">emunik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8.553,24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PEKARA-CROATIA vl.Baki Qenaj, Trakosćanska 4,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1.744,45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pokrenuti postupak prisilne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12.438,99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Pekara-Croatia,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vl.R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>Qenaj,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B</w:t>
            </w:r>
            <w:r w:rsidRPr="006E1B23" w:rsidR="00AA2048">
              <w:rPr>
                <w:rFonts w:ascii="Tahoma" w:hAnsi="Tahoma" w:cs="Tahoma"/>
                <w:kern w:val="3"/>
                <w:sz w:val="20"/>
                <w:szCs w:val="20"/>
              </w:rPr>
              <w:t xml:space="preserve">astijanova 20,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1.286,73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398,91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PEKARA-IDA d.o.o., Bistrička 35, D.Vidovec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460,57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PEKARA-MURA , M.Tita 9, Nedelišće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1.775,03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Pekara-Savica vl.Lj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Ljusaj, Ljerke Sram 4,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1.525,08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Pekara-Središće, Ivana Šibla 15, N.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7.676,34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Pekara-T.C.J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arun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, Pakoštanska 5,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1.300,07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AD0C3A" w:rsidRDefault="00AD0C3A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kern w:val="3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AD0C3A" w:rsidRDefault="00AD0C3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kern w:val="3"/>
                <w:sz w:val="20"/>
                <w:szCs w:val="20"/>
              </w:rPr>
              <w:t>1.300,07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Pekarna "Mladost", Nova Ves 87, Zagreb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33.669,46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KASOLI d.o.o., P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>uljska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1, Z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 xml:space="preserve">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5.920,09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PEKARNA PERJAVICA d.o.o., Bolnička 70,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5.062,23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Pekarna Zlatno polje, M. Viljevca 2A, Nedelišće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4.031,26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Ekskluziv-pekarski obrt, Slavenskog 10, Zagreb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200,01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PEKARNICA EUROPA, Mandalična 11, Zagreb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362,50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PEKARNICA VAŠ KRUH d.o.o., Savska cesta 136, </w:t>
            </w:r>
            <w:r w:rsidRPr="006E1B23" w:rsidR="00B23F3D">
              <w:rPr>
                <w:rFonts w:ascii="Tahoma" w:hAnsi="Tahoma" w:cs="Tahoma"/>
                <w:kern w:val="3"/>
                <w:sz w:val="20"/>
                <w:szCs w:val="20"/>
              </w:rPr>
              <w:t xml:space="preserve">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5.867,30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Pekarsko trgovački obrt "SOPOT", Potočnjakova 1,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271,88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AA2048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Pekarsko-trgovački ŠERCER, Glavna 2, Goričan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1.002,95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AA2048" w:rsidP="006E1B23" w:rsidRDefault="00AA2048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AA2048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Peradarstvo vl. Medved Marko, I.G.Kovačića 9, Pribislavec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6.740,53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PILKA j.d.o.o., J, Kozarca 15, Čakovec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388,80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PIZZA PRODUKT d.o.o., 5 Resnik, Zagreb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248,76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PLASTEX vl.Baksa Nenad, K.Zrinski, Čakovec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885,05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PLINOTEHNIKA d.o.o., Zagrebačka 55, Čakovec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131,00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PONGRAC COMMERC d.o.o., B. Radića 26, D</w:t>
            </w:r>
            <w:r w:rsidRPr="006E1B23" w:rsidR="007560D9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Dubrava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6.622,02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PRINTEX d.o.o., dr. iVana Novaka 38, Čakovec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180,00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Radionica kolača Monika, J. Broza 117, Ivanovec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3.100,16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RESCON d.o.o., Josipa Kozarca 1/A, Čakovec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2.068,50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RESTORAN KRISTAL d.o.o., Cvjetna 3, Čakovec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462,44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Rešetar Igor, Glavna 176, Kuršanec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91.250,00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RUSTICA d.o.o., I.G.Kovačića 6, Čakovec      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513,00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tcBorders>
              <w:top w:val="single" w:color="auto" w:sz="4" w:space="0"/>
            </w:tcBorders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Saša Golub, Prekopa 7, Prekopa </w:t>
            </w:r>
          </w:p>
        </w:tc>
        <w:tc>
          <w:tcPr>
            <w:tcW w:w="1669" w:type="dxa"/>
            <w:tcBorders>
              <w:top w:val="single" w:color="auto" w:sz="4" w:space="0"/>
            </w:tcBorders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1.449,50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Savski mlin d.o.o., Savska cesta 76,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1.287,51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SELMAN PROMET d.o.o., Svetice 25, Zagreb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2.000,19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naplate, brisan 15.3.2016.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Servis kućanskih aparata Jankaš, B.Radića 1 b, Domašinec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394,50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Sigurnost vl.Horvat Božidar, Knezovec 121, Lopatinec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258,00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SIRANA ARABESKA d.o.o., Đurđice Agićeve 2,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45.288,74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naplate, brisan 30.5.2017.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ŠATRI d.o.o., Vodnikova 19, Zagreb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1.975,79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TISKARA HARAMIJA j.d.o.o., Z. Milkovića 11, Čakovec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8.330,00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Trgovina-Kedmenec, V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Nazora 34, D.Vidovec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331,76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zastara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U.O.Hidrotehnika, Mihovljanska 70, Čakovec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2.819,41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Udruga tjelesnih invalida Međimurja, Perivoj Zrinskih 1, Čakovec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380,01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UGO "K Jeleni", G. Dubrava 51, G. Dubrava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2.100,12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Ugostiteljski obrt "COBRA" vl. Vlado Sok, 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Čakovečka 18, Podturen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>213,07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 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213,07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lastRenderedPageBreak/>
              <w:t xml:space="preserve">Ugostiteljski obrt D.Jambriško, I. Kukuljevića 13, Varaždin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979,90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Ugostiteljstvo Kavana Braco, Novakova 46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22.994,98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dostavljena kartica da je dug 2.779,16</w:t>
            </w:r>
            <w:r w:rsidRPr="006E1B23" w:rsidR="00CE14FE">
              <w:rPr>
                <w:rFonts w:ascii="Tahoma" w:hAnsi="Tahoma" w:cs="Tahoma"/>
                <w:kern w:val="3"/>
                <w:sz w:val="20"/>
                <w:szCs w:val="20"/>
              </w:rPr>
              <w:t xml:space="preserve"> kn, neizvjesna naplata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B23F3D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VAGE BUKOVIĆ d.o.o., P</w:t>
            </w:r>
            <w:r w:rsidRPr="006E1B23" w:rsidR="007560D9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boraca 28, D</w:t>
            </w:r>
            <w:r w:rsidRPr="006E1B23" w:rsidR="007560D9">
              <w:rPr>
                <w:rFonts w:ascii="Tahoma" w:hAnsi="Tahoma" w:cs="Tahoma"/>
                <w:kern w:val="3"/>
                <w:sz w:val="20"/>
                <w:szCs w:val="20"/>
              </w:rPr>
              <w:t>.</w:t>
            </w: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 Mihaljevec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416,00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Vectum d.o.o. Turistička agencija Insula, Glavna 5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959,13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VINA - BRKIĆ d.o.o., Železna gora 68, Železna gora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708,37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naplate, brisan 8.5.2018.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tcBorders>
              <w:bottom w:val="single" w:color="auto" w:sz="4" w:space="0"/>
            </w:tcBorders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Višnjić Rudolf, Zagrebačka 42, Ivanovec                               </w:t>
            </w:r>
          </w:p>
        </w:tc>
        <w:tc>
          <w:tcPr>
            <w:tcW w:w="1669" w:type="dxa"/>
            <w:tcBorders>
              <w:bottom w:val="single" w:color="auto" w:sz="4" w:space="0"/>
            </w:tcBorders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102.337,16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VIZIJA d.o.o., V. Nazora bb, Nedelišće                      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4.028,32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pismeno očitovanje da nema dugovanja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 xml:space="preserve">ZDENKA - INFORMATI        KI CENTAR d.o.o., Veliki Zdenci, Veliki Zdenci OIB            </w:t>
            </w:r>
          </w:p>
        </w:tc>
        <w:tc>
          <w:tcPr>
            <w:tcW w:w="1669" w:type="dxa"/>
            <w:shd w:val="clear" w:color="auto" w:fill="auto"/>
            <w:noWrap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5.353,30</w:t>
            </w:r>
          </w:p>
        </w:tc>
        <w:tc>
          <w:tcPr>
            <w:tcW w:w="2268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neizvjesna naplata  </w:t>
            </w:r>
          </w:p>
        </w:tc>
        <w:tc>
          <w:tcPr>
            <w:tcW w:w="1559" w:type="dxa"/>
            <w:shd w:val="clear" w:color="auto" w:fill="auto"/>
            <w:hideMark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CE14FE" w:rsidTr="006E1B23">
        <w:trPr>
          <w:trHeight w:val="283"/>
        </w:trPr>
        <w:tc>
          <w:tcPr>
            <w:tcW w:w="4711" w:type="dxa"/>
            <w:shd w:val="clear" w:color="auto" w:fill="auto"/>
            <w:noWrap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Razni kupci</w:t>
            </w:r>
          </w:p>
        </w:tc>
        <w:tc>
          <w:tcPr>
            <w:tcW w:w="1669" w:type="dxa"/>
            <w:shd w:val="clear" w:color="auto" w:fill="auto"/>
            <w:noWrap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401.508,00</w:t>
            </w:r>
          </w:p>
        </w:tc>
        <w:tc>
          <w:tcPr>
            <w:tcW w:w="2268" w:type="dxa"/>
            <w:shd w:val="clear" w:color="auto" w:fill="auto"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nemogućnost naplate</w:t>
            </w:r>
          </w:p>
        </w:tc>
        <w:tc>
          <w:tcPr>
            <w:tcW w:w="1559" w:type="dxa"/>
            <w:shd w:val="clear" w:color="auto" w:fill="auto"/>
          </w:tcPr>
          <w:p w:rsidRPr="006E1B23" w:rsidR="00CE14FE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right"/>
              <w:rPr>
                <w:rFonts w:ascii="Tahoma" w:hAnsi="Tahoma" w:cs="Tahoma"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kern w:val="3"/>
                <w:sz w:val="20"/>
                <w:szCs w:val="20"/>
              </w:rPr>
              <w:t>0,00</w:t>
            </w:r>
          </w:p>
        </w:tc>
      </w:tr>
      <w:tr w:rsidRPr="006E1B23" w:rsidR="00B23F3D" w:rsidTr="006E1B23">
        <w:trPr>
          <w:trHeight w:val="283"/>
        </w:trPr>
        <w:tc>
          <w:tcPr>
            <w:tcW w:w="4711" w:type="dxa"/>
            <w:shd w:val="clear" w:color="auto" w:fill="D9D9D9"/>
            <w:noWrap/>
            <w:hideMark/>
          </w:tcPr>
          <w:p w:rsidRPr="006E1B23" w:rsidR="00B23F3D" w:rsidP="006E1B23" w:rsidRDefault="009022EB">
            <w:pPr>
              <w:pStyle w:val="Tijelo"/>
              <w:widowControl w:val="false"/>
              <w:suppressAutoHyphens/>
              <w:spacing w:after="0" w:line="288" w:lineRule="auto"/>
              <w:jc w:val="both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kern w:val="3"/>
                <w:sz w:val="20"/>
                <w:szCs w:val="20"/>
              </w:rPr>
              <w:t>Ukupno</w:t>
            </w:r>
            <w:r w:rsidRPr="006E1B23" w:rsidR="00B23F3D">
              <w:rPr>
                <w:rFonts w:ascii="Tahoma" w:hAnsi="Tahoma" w:cs="Tahoma"/>
                <w:b/>
                <w:kern w:val="3"/>
                <w:sz w:val="20"/>
                <w:szCs w:val="20"/>
              </w:rPr>
              <w:t> </w:t>
            </w:r>
          </w:p>
        </w:tc>
        <w:tc>
          <w:tcPr>
            <w:tcW w:w="1669" w:type="dxa"/>
            <w:shd w:val="clear" w:color="auto" w:fill="D9D9D9"/>
            <w:noWrap/>
            <w:hideMark/>
          </w:tcPr>
          <w:p w:rsidRPr="006E1B23" w:rsidR="00B23F3D" w:rsidP="006E1B23" w:rsidRDefault="00CE14FE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 w:rsidRPr="006E1B23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 w:rsidRPr="006E1B23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 w:rsidRPr="006E1B23">
              <w:rPr>
                <w:rFonts w:ascii="Tahoma" w:hAnsi="Tahoma" w:cs="Tahoma"/>
                <w:b/>
                <w:bCs/>
                <w:noProof/>
                <w:kern w:val="3"/>
                <w:sz w:val="20"/>
                <w:szCs w:val="20"/>
              </w:rPr>
              <w:t>1.410.866,62</w:t>
            </w:r>
            <w:r w:rsidRPr="006E1B23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D9D9D9"/>
            <w:hideMark/>
          </w:tcPr>
          <w:p w:rsidRPr="006E1B23" w:rsidR="00B23F3D" w:rsidP="006E1B23" w:rsidRDefault="00B23F3D">
            <w:pPr>
              <w:pStyle w:val="Tijelo"/>
              <w:widowControl w:val="false"/>
              <w:suppressAutoHyphens/>
              <w:spacing w:after="0" w:line="288" w:lineRule="auto"/>
              <w:ind w:left="720"/>
              <w:jc w:val="both"/>
              <w:rPr>
                <w:rFonts w:ascii="Tahoma" w:hAnsi="Tahoma" w:cs="Tahoma"/>
                <w:bCs/>
                <w:kern w:val="3"/>
                <w:sz w:val="20"/>
                <w:szCs w:val="20"/>
              </w:rPr>
            </w:pPr>
            <w:r w:rsidRPr="006E1B23">
              <w:rPr>
                <w:rFonts w:ascii="Tahoma" w:hAnsi="Tahoma" w:cs="Tahoma"/>
                <w:bCs/>
                <w:kern w:val="3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D9D9D9"/>
            <w:hideMark/>
          </w:tcPr>
          <w:p w:rsidRPr="006E1B23" w:rsidR="00B23F3D" w:rsidP="006E1B23" w:rsidRDefault="00AD0C3A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kern w:val="3"/>
                <w:sz w:val="20"/>
                <w:szCs w:val="20"/>
              </w:rPr>
              <w:t>65.774,6</w:t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0</w:t>
            </w:r>
          </w:p>
        </w:tc>
      </w:tr>
    </w:tbl>
    <w:p w:rsidR="007560D9" w:rsidP="00566EC7" w:rsidRDefault="007560D9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7560D9" w:rsidP="00566EC7" w:rsidRDefault="007560D9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eastAsia="Calibri" w:cs="Tahoma"/>
          <w:sz w:val="22"/>
          <w:szCs w:val="22"/>
          <w:lang w:eastAsia="en-US"/>
        </w:rPr>
        <w:t xml:space="preserve">Obzirom na pismena očitovanja dužnika na poslane opomene, </w:t>
      </w:r>
      <w:r w:rsidR="009022EB">
        <w:rPr>
          <w:rFonts w:ascii="Tahoma" w:hAnsi="Tahoma" w:eastAsia="Calibri" w:cs="Tahoma"/>
          <w:sz w:val="22"/>
          <w:szCs w:val="22"/>
          <w:lang w:eastAsia="en-US"/>
        </w:rPr>
        <w:t xml:space="preserve">te procjenom moguće </w:t>
      </w:r>
      <w:r w:rsidR="009506EA">
        <w:rPr>
          <w:rFonts w:ascii="Tahoma" w:hAnsi="Tahoma" w:eastAsia="Calibri" w:cs="Tahoma"/>
          <w:sz w:val="22"/>
          <w:szCs w:val="22"/>
          <w:lang w:eastAsia="en-US"/>
        </w:rPr>
        <w:t>naplate iz razloga zastare, nei</w:t>
      </w:r>
      <w:r w:rsidR="009022EB">
        <w:rPr>
          <w:rFonts w:ascii="Tahoma" w:hAnsi="Tahoma" w:eastAsia="Calibri" w:cs="Tahoma"/>
          <w:sz w:val="22"/>
          <w:szCs w:val="22"/>
          <w:lang w:eastAsia="en-US"/>
        </w:rPr>
        <w:t>zvjesno</w:t>
      </w:r>
      <w:r w:rsidR="009506EA">
        <w:rPr>
          <w:rFonts w:ascii="Tahoma" w:hAnsi="Tahoma" w:eastAsia="Calibri" w:cs="Tahoma"/>
          <w:sz w:val="22"/>
          <w:szCs w:val="22"/>
          <w:lang w:eastAsia="en-US"/>
        </w:rPr>
        <w:t>s</w:t>
      </w:r>
      <w:r w:rsidR="009022EB">
        <w:rPr>
          <w:rFonts w:ascii="Tahoma" w:hAnsi="Tahoma" w:eastAsia="Calibri" w:cs="Tahoma"/>
          <w:sz w:val="22"/>
          <w:szCs w:val="22"/>
          <w:lang w:eastAsia="en-US"/>
        </w:rPr>
        <w:t xml:space="preserve">ti naplate, brisanja društva iz registra i pokrenutih stečajnih postupaka, u 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poslovnim evidencijama stečajnog dužnika izvršena su usklađenja potraživanja </w:t>
      </w:r>
      <w:r w:rsidR="009022EB">
        <w:rPr>
          <w:rFonts w:ascii="Tahoma" w:hAnsi="Tahoma" w:eastAsia="Calibri" w:cs="Tahoma"/>
          <w:sz w:val="22"/>
          <w:szCs w:val="22"/>
          <w:lang w:eastAsia="en-US"/>
        </w:rPr>
        <w:t>kako je bilo iskazano kroz prijašnja izvješća stečajnog upravitelja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, to nakon naplate i usklađenja potraživanja od dužnika na dan </w:t>
      </w:r>
      <w:r w:rsidR="00A31558">
        <w:rPr>
          <w:rFonts w:ascii="Tahoma" w:hAnsi="Tahoma" w:eastAsia="Calibri" w:cs="Tahoma"/>
          <w:sz w:val="22"/>
          <w:szCs w:val="22"/>
          <w:lang w:eastAsia="en-US"/>
        </w:rPr>
        <w:t>10.10.2019.</w:t>
      </w:r>
      <w:r>
        <w:rPr>
          <w:rFonts w:ascii="Tahoma" w:hAnsi="Tahoma" w:eastAsia="Calibri" w:cs="Tahoma"/>
          <w:sz w:val="22"/>
          <w:szCs w:val="22"/>
          <w:lang w:eastAsia="en-US"/>
        </w:rPr>
        <w:t xml:space="preserve"> iznose </w:t>
      </w:r>
      <w:r w:rsidRPr="007560D9">
        <w:rPr>
          <w:rFonts w:ascii="Tahoma" w:hAnsi="Tahoma" w:eastAsia="Calibri" w:cs="Tahoma"/>
          <w:sz w:val="22"/>
          <w:szCs w:val="22"/>
          <w:u w:val="single"/>
          <w:lang w:eastAsia="en-US"/>
        </w:rPr>
        <w:t>0,00 kn</w:t>
      </w:r>
      <w:r>
        <w:rPr>
          <w:rFonts w:ascii="Tahoma" w:hAnsi="Tahoma" w:eastAsia="Calibri" w:cs="Tahoma"/>
          <w:sz w:val="22"/>
          <w:szCs w:val="22"/>
          <w:lang w:eastAsia="en-US"/>
        </w:rPr>
        <w:t>.</w:t>
      </w:r>
    </w:p>
    <w:p w:rsidR="009022EB" w:rsidP="00566EC7" w:rsidRDefault="009022EB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1B6156" w:rsidP="00566EC7" w:rsidRDefault="001B6156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566EC7" w:rsidP="00566EC7" w:rsidRDefault="00566EC7">
      <w:pPr>
        <w:pStyle w:val="Tijelo"/>
        <w:widowControl w:val="false"/>
        <w:numPr>
          <w:ilvl w:val="0"/>
          <w:numId w:val="23"/>
        </w:numPr>
        <w:suppressAutoHyphens/>
        <w:spacing w:after="0"/>
        <w:rPr>
          <w:rFonts w:ascii="Tahoma" w:hAnsi="Tahoma" w:cs="Tahoma"/>
          <w:b/>
          <w:bCs/>
          <w:iCs/>
          <w:kern w:val="3"/>
          <w:u w:val="single"/>
        </w:rPr>
      </w:pPr>
      <w:r w:rsidRPr="00566EC7">
        <w:rPr>
          <w:rFonts w:ascii="Tahoma" w:hAnsi="Tahoma" w:cs="Tahoma"/>
          <w:b/>
          <w:bCs/>
          <w:iCs/>
          <w:kern w:val="3"/>
          <w:u w:val="single"/>
        </w:rPr>
        <w:t xml:space="preserve">Ostala potraživanja </w:t>
      </w:r>
    </w:p>
    <w:p w:rsidRPr="00566EC7" w:rsidR="00A31558" w:rsidP="00A31558" w:rsidRDefault="00A31558">
      <w:pPr>
        <w:pStyle w:val="Tijelo"/>
        <w:widowControl w:val="false"/>
        <w:suppressAutoHyphens/>
        <w:spacing w:after="0"/>
        <w:ind w:left="720"/>
        <w:rPr>
          <w:rFonts w:ascii="Tahoma" w:hAnsi="Tahoma" w:cs="Tahoma"/>
          <w:b/>
          <w:bCs/>
          <w:iCs/>
          <w:kern w:val="3"/>
          <w:u w:val="single"/>
        </w:rPr>
      </w:pPr>
    </w:p>
    <w:p w:rsidRPr="00566EC7" w:rsidR="00566EC7" w:rsidP="009022EB" w:rsidRDefault="00566EC7">
      <w:pPr>
        <w:pStyle w:val="Tijelo"/>
        <w:widowControl w:val="false"/>
        <w:suppressAutoHyphens/>
        <w:jc w:val="both"/>
        <w:rPr>
          <w:rFonts w:ascii="Tahoma" w:hAnsi="Tahoma" w:cs="Tahoma"/>
          <w:kern w:val="3"/>
        </w:rPr>
      </w:pPr>
      <w:r w:rsidRPr="00566EC7">
        <w:rPr>
          <w:rFonts w:ascii="Tahoma" w:hAnsi="Tahoma" w:cs="Tahoma"/>
          <w:kern w:val="3"/>
        </w:rPr>
        <w:t xml:space="preserve">Ostala potraživanja </w:t>
      </w:r>
      <w:r w:rsidR="009022EB">
        <w:rPr>
          <w:rFonts w:ascii="Tahoma" w:hAnsi="Tahoma" w:cs="Tahoma"/>
          <w:kern w:val="3"/>
        </w:rPr>
        <w:t xml:space="preserve">iskazana na dan otvaranja stečajnog postupka u iznosu od </w:t>
      </w:r>
      <w:r w:rsidRPr="009022EB" w:rsidR="009022EB">
        <w:rPr>
          <w:rFonts w:ascii="Tahoma" w:hAnsi="Tahoma" w:cs="Tahoma"/>
          <w:b/>
          <w:kern w:val="3"/>
        </w:rPr>
        <w:t>15.583,55 kn</w:t>
      </w:r>
      <w:r w:rsidR="009022EB">
        <w:rPr>
          <w:rFonts w:ascii="Tahoma" w:hAnsi="Tahoma" w:cs="Tahoma"/>
          <w:kern w:val="3"/>
        </w:rPr>
        <w:t xml:space="preserve"> odnosila su se na potraživanja s</w:t>
      </w:r>
      <w:r w:rsidRPr="00566EC7">
        <w:rPr>
          <w:rFonts w:ascii="Tahoma" w:hAnsi="Tahoma" w:cs="Tahoma"/>
          <w:kern w:val="3"/>
        </w:rPr>
        <w:t xml:space="preserve"> osnove pretplate PDV-a po poreznoj kartici </w:t>
      </w:r>
      <w:r w:rsidR="009022EB">
        <w:rPr>
          <w:rFonts w:ascii="Tahoma" w:hAnsi="Tahoma" w:cs="Tahoma"/>
          <w:kern w:val="3"/>
        </w:rPr>
        <w:t>P</w:t>
      </w:r>
      <w:r w:rsidRPr="00566EC7">
        <w:rPr>
          <w:rFonts w:ascii="Tahoma" w:hAnsi="Tahoma" w:cs="Tahoma"/>
          <w:kern w:val="3"/>
        </w:rPr>
        <w:t>orezn</w:t>
      </w:r>
      <w:r w:rsidR="009022EB">
        <w:rPr>
          <w:rFonts w:ascii="Tahoma" w:hAnsi="Tahoma" w:cs="Tahoma"/>
          <w:kern w:val="3"/>
        </w:rPr>
        <w:t xml:space="preserve">e uprave, a kojom pretplatom je zatvorena nastala obveza za PDV u stečajnom postupku, to stanje ostalih potraživanja na dan </w:t>
      </w:r>
      <w:r w:rsidR="00A31558">
        <w:rPr>
          <w:rFonts w:ascii="Tahoma" w:hAnsi="Tahoma" w:cs="Tahoma"/>
          <w:kern w:val="3"/>
        </w:rPr>
        <w:t>10.10.2019.</w:t>
      </w:r>
      <w:r w:rsidR="009022EB">
        <w:rPr>
          <w:rFonts w:ascii="Tahoma" w:hAnsi="Tahoma" w:cs="Tahoma"/>
          <w:kern w:val="3"/>
        </w:rPr>
        <w:t xml:space="preserve"> iznosi </w:t>
      </w:r>
      <w:r w:rsidRPr="009022EB" w:rsidR="009022EB">
        <w:rPr>
          <w:rFonts w:ascii="Tahoma" w:hAnsi="Tahoma" w:cs="Tahoma"/>
          <w:kern w:val="3"/>
          <w:u w:val="single"/>
        </w:rPr>
        <w:t>0,00 kn</w:t>
      </w:r>
      <w:r w:rsidR="009022EB">
        <w:rPr>
          <w:rFonts w:ascii="Tahoma" w:hAnsi="Tahoma" w:cs="Tahoma"/>
          <w:kern w:val="3"/>
        </w:rPr>
        <w:t>.</w:t>
      </w:r>
    </w:p>
    <w:p w:rsidR="00720AB2" w:rsidP="00AB0CEE" w:rsidRDefault="00720AB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iCs/>
          <w:kern w:val="3"/>
        </w:rPr>
      </w:pPr>
    </w:p>
    <w:p w:rsidR="00A31558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iCs/>
          <w:kern w:val="3"/>
        </w:rPr>
      </w:pPr>
      <w:r w:rsidRPr="00AB0CEE">
        <w:rPr>
          <w:rFonts w:ascii="Tahoma" w:hAnsi="Tahoma" w:cs="Tahoma"/>
          <w:iCs/>
          <w:kern w:val="3"/>
        </w:rPr>
        <w:t xml:space="preserve">Slijedom iznijetog, </w:t>
      </w:r>
      <w:r w:rsidR="00A31558">
        <w:rPr>
          <w:rFonts w:ascii="Tahoma" w:hAnsi="Tahoma" w:cs="Tahoma"/>
          <w:iCs/>
          <w:kern w:val="3"/>
        </w:rPr>
        <w:t xml:space="preserve">raspoloživa stečajna masa dužnika iskazana danom otvaranja stečajnog postupka unovčena je u cijelosti, to od imovine stečajni dužnik na dan 10.10.2019. raspolaže novčanim sredstvima na računu u iznosu od </w:t>
      </w:r>
      <w:r w:rsidRPr="001B6156" w:rsidR="00631800">
        <w:rPr>
          <w:rFonts w:ascii="Tahoma" w:hAnsi="Tahoma" w:cs="Tahoma"/>
          <w:b/>
          <w:iCs/>
          <w:kern w:val="3"/>
        </w:rPr>
        <w:t>54.159,54</w:t>
      </w:r>
      <w:r w:rsidRPr="001B6156" w:rsidR="00A31558">
        <w:rPr>
          <w:rFonts w:ascii="Tahoma" w:hAnsi="Tahoma" w:cs="Tahoma"/>
          <w:b/>
          <w:iCs/>
          <w:kern w:val="3"/>
        </w:rPr>
        <w:t xml:space="preserve"> kn</w:t>
      </w:r>
      <w:r w:rsidR="00A31558">
        <w:rPr>
          <w:rFonts w:ascii="Tahoma" w:hAnsi="Tahoma" w:cs="Tahoma"/>
          <w:iCs/>
          <w:kern w:val="3"/>
        </w:rPr>
        <w:t xml:space="preserve">, a koja su sredstva rezervirana za provedbu završne diobe za </w:t>
      </w:r>
      <w:r w:rsidR="00111BC9">
        <w:rPr>
          <w:rFonts w:ascii="Tahoma" w:hAnsi="Tahoma" w:cs="Tahoma"/>
          <w:iCs/>
          <w:kern w:val="3"/>
        </w:rPr>
        <w:t>5</w:t>
      </w:r>
      <w:r w:rsidR="00A31558">
        <w:rPr>
          <w:rFonts w:ascii="Tahoma" w:hAnsi="Tahoma" w:cs="Tahoma"/>
          <w:iCs/>
          <w:kern w:val="3"/>
        </w:rPr>
        <w:t xml:space="preserve"> vjerovnika </w:t>
      </w:r>
      <w:r w:rsidR="00111BC9">
        <w:rPr>
          <w:rFonts w:ascii="Tahoma" w:hAnsi="Tahoma" w:cs="Tahoma"/>
          <w:iCs/>
          <w:kern w:val="3"/>
        </w:rPr>
        <w:t xml:space="preserve">i podmirenje </w:t>
      </w:r>
      <w:r w:rsidR="001B6156">
        <w:rPr>
          <w:rFonts w:ascii="Tahoma" w:hAnsi="Tahoma" w:cs="Tahoma"/>
          <w:iCs/>
          <w:kern w:val="3"/>
        </w:rPr>
        <w:t xml:space="preserve">predvidivih </w:t>
      </w:r>
      <w:r w:rsidR="00111BC9">
        <w:rPr>
          <w:rFonts w:ascii="Tahoma" w:hAnsi="Tahoma" w:cs="Tahoma"/>
          <w:iCs/>
          <w:kern w:val="3"/>
        </w:rPr>
        <w:t>tr</w:t>
      </w:r>
      <w:r w:rsidR="00A31558">
        <w:rPr>
          <w:rFonts w:ascii="Tahoma" w:hAnsi="Tahoma" w:cs="Tahoma"/>
          <w:iCs/>
          <w:kern w:val="3"/>
        </w:rPr>
        <w:t>oškova</w:t>
      </w:r>
      <w:r w:rsidR="001B6156">
        <w:rPr>
          <w:rFonts w:ascii="Tahoma" w:hAnsi="Tahoma" w:cs="Tahoma"/>
          <w:iCs/>
          <w:kern w:val="3"/>
        </w:rPr>
        <w:t>.</w:t>
      </w:r>
    </w:p>
    <w:p w:rsidR="00965951" w:rsidP="00965951" w:rsidRDefault="00965951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b/>
          <w:iCs/>
          <w:kern w:val="3"/>
          <w:u w:val="single"/>
        </w:rPr>
      </w:pPr>
    </w:p>
    <w:p w:rsidR="00965951" w:rsidP="00965951" w:rsidRDefault="00965951">
      <w:pPr>
        <w:pStyle w:val="Tijelo"/>
        <w:widowControl w:val="false"/>
        <w:suppressAutoHyphens/>
        <w:spacing w:after="0" w:line="288" w:lineRule="auto"/>
        <w:ind w:left="360"/>
        <w:jc w:val="both"/>
        <w:rPr>
          <w:rFonts w:ascii="Tahoma" w:hAnsi="Tahoma" w:cs="Tahoma"/>
          <w:b/>
          <w:iCs/>
          <w:kern w:val="3"/>
          <w:u w:val="single"/>
        </w:rPr>
      </w:pPr>
    </w:p>
    <w:p w:rsidRPr="00AB0CEE" w:rsidR="00AB0CEE" w:rsidP="00B73816" w:rsidRDefault="001B6156">
      <w:pPr>
        <w:pStyle w:val="Tijelo"/>
        <w:widowControl w:val="false"/>
        <w:numPr>
          <w:ilvl w:val="0"/>
          <w:numId w:val="12"/>
        </w:numPr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  <w:r>
        <w:rPr>
          <w:rFonts w:ascii="Tahoma" w:hAnsi="Tahoma" w:cs="Tahoma"/>
          <w:b/>
          <w:iCs/>
          <w:kern w:val="3"/>
          <w:u w:val="single"/>
        </w:rPr>
        <w:t>OBVEZE – priznate tražbine vjerovnika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  <w:u w:val="single"/>
        </w:rPr>
      </w:pPr>
    </w:p>
    <w:p w:rsidR="00A31558" w:rsidP="00A31558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iCs/>
          <w:kern w:val="3"/>
        </w:rPr>
      </w:pPr>
      <w:r w:rsidRPr="00AB0CEE">
        <w:rPr>
          <w:rFonts w:ascii="Tahoma" w:hAnsi="Tahoma" w:cs="Tahoma"/>
          <w:iCs/>
          <w:kern w:val="3"/>
        </w:rPr>
        <w:t xml:space="preserve">Obveze stečajnog dužnika kako je navedeno u početku ovog izvješća </w:t>
      </w:r>
      <w:r w:rsidRPr="00A31558" w:rsidR="00A31558">
        <w:rPr>
          <w:rFonts w:ascii="Tahoma" w:hAnsi="Tahoma" w:cs="Tahoma"/>
          <w:iCs/>
          <w:kern w:val="3"/>
        </w:rPr>
        <w:t>ispitane su i priznate na I. ispitnom ročištu</w:t>
      </w:r>
      <w:r w:rsidR="001B6156">
        <w:rPr>
          <w:rFonts w:ascii="Tahoma" w:hAnsi="Tahoma" w:cs="Tahoma"/>
          <w:iCs/>
          <w:kern w:val="3"/>
        </w:rPr>
        <w:t xml:space="preserve"> održanom </w:t>
      </w:r>
      <w:r w:rsidRPr="00A31558" w:rsidR="00A31558">
        <w:rPr>
          <w:rFonts w:ascii="Tahoma" w:hAnsi="Tahoma" w:cs="Tahoma"/>
          <w:iCs/>
          <w:kern w:val="3"/>
        </w:rPr>
        <w:t xml:space="preserve"> 1.8.2016. i posebnom ispitnom ročištu </w:t>
      </w:r>
      <w:r w:rsidR="001B6156">
        <w:rPr>
          <w:rFonts w:ascii="Tahoma" w:hAnsi="Tahoma" w:cs="Tahoma"/>
          <w:iCs/>
          <w:kern w:val="3"/>
        </w:rPr>
        <w:t xml:space="preserve">održanom </w:t>
      </w:r>
      <w:r w:rsidRPr="00A31558" w:rsidR="00A31558">
        <w:rPr>
          <w:rFonts w:ascii="Tahoma" w:hAnsi="Tahoma" w:cs="Tahoma"/>
          <w:iCs/>
          <w:kern w:val="3"/>
        </w:rPr>
        <w:t xml:space="preserve">7.11.2017. u ukupnom iznosu od </w:t>
      </w:r>
      <w:r w:rsidRPr="00A31558" w:rsidR="00A31558">
        <w:rPr>
          <w:rFonts w:ascii="Tahoma" w:hAnsi="Tahoma" w:cs="Tahoma"/>
          <w:b/>
          <w:iCs/>
          <w:kern w:val="3"/>
        </w:rPr>
        <w:t>16.727.450,57 kn</w:t>
      </w:r>
      <w:r w:rsidRPr="00A31558" w:rsidR="00A31558">
        <w:rPr>
          <w:rFonts w:ascii="Tahoma" w:hAnsi="Tahoma" w:cs="Tahoma"/>
          <w:iCs/>
          <w:kern w:val="3"/>
        </w:rPr>
        <w:t xml:space="preserve"> koje su tražbine u odnosu na isplatne redove </w:t>
      </w:r>
      <w:r w:rsidRPr="00A31558" w:rsidR="00A31558">
        <w:rPr>
          <w:rFonts w:ascii="Tahoma" w:hAnsi="Tahoma" w:cs="Tahoma"/>
          <w:iCs/>
          <w:kern w:val="3"/>
        </w:rPr>
        <w:lastRenderedPageBreak/>
        <w:t>svrstane u tražbine:</w:t>
      </w:r>
    </w:p>
    <w:p w:rsidRPr="00A31558" w:rsidR="001B6156" w:rsidP="00A31558" w:rsidRDefault="001B615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iCs/>
          <w:kern w:val="3"/>
        </w:rPr>
      </w:pPr>
    </w:p>
    <w:p w:rsidRPr="00A31558" w:rsidR="00A31558" w:rsidP="00A31558" w:rsidRDefault="00A31558">
      <w:pPr>
        <w:pStyle w:val="Tijelo"/>
        <w:numPr>
          <w:ilvl w:val="0"/>
          <w:numId w:val="17"/>
        </w:numPr>
        <w:spacing w:after="0" w:line="288" w:lineRule="auto"/>
        <w:ind w:left="714" w:hanging="357"/>
        <w:jc w:val="both"/>
        <w:rPr>
          <w:rFonts w:ascii="Tahoma" w:hAnsi="Tahoma" w:cs="Tahoma"/>
          <w:iCs/>
          <w:kern w:val="3"/>
        </w:rPr>
      </w:pPr>
      <w:r w:rsidRPr="00A31558">
        <w:rPr>
          <w:rFonts w:ascii="Tahoma" w:hAnsi="Tahoma" w:cs="Tahoma"/>
          <w:iCs/>
          <w:kern w:val="3"/>
        </w:rPr>
        <w:t>I. višeg isplatnog reda u iznosu od        525.956,92 kn,</w:t>
      </w:r>
    </w:p>
    <w:p w:rsidRPr="00A31558" w:rsidR="00A31558" w:rsidP="00A31558" w:rsidRDefault="00A31558">
      <w:pPr>
        <w:pStyle w:val="Tijelo"/>
        <w:numPr>
          <w:ilvl w:val="0"/>
          <w:numId w:val="17"/>
        </w:numPr>
        <w:spacing w:after="0" w:line="288" w:lineRule="auto"/>
        <w:ind w:left="714" w:hanging="357"/>
        <w:jc w:val="both"/>
        <w:rPr>
          <w:rFonts w:ascii="Tahoma" w:hAnsi="Tahoma" w:cs="Tahoma"/>
          <w:iCs/>
          <w:kern w:val="3"/>
        </w:rPr>
      </w:pPr>
      <w:r w:rsidRPr="00A31558">
        <w:rPr>
          <w:rFonts w:ascii="Tahoma" w:hAnsi="Tahoma" w:cs="Tahoma"/>
          <w:iCs/>
          <w:kern w:val="3"/>
        </w:rPr>
        <w:t xml:space="preserve">II. višeg isplatnog reda u iznosu od </w:t>
      </w:r>
      <w:r w:rsidRPr="00A31558">
        <w:rPr>
          <w:rFonts w:ascii="Tahoma" w:hAnsi="Tahoma" w:cs="Tahoma"/>
          <w:iCs/>
          <w:kern w:val="3"/>
        </w:rPr>
        <w:tab/>
        <w:t xml:space="preserve"> 16.201.493,65 kn.</w:t>
      </w:r>
    </w:p>
    <w:p w:rsidRPr="00AB0CEE" w:rsidR="00AB0CEE" w:rsidP="00A31558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AB0CEE" w:rsidR="00AB0CEE" w:rsidP="00A31558" w:rsidRDefault="00AB0CEE">
      <w:pPr>
        <w:pStyle w:val="Tijelo"/>
        <w:widowControl w:val="false"/>
        <w:pBdr>
          <w:right w:val="nil"/>
        </w:pBd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>U dosadašnjem tijeku stečajnog postupka iz unovčenih vrijednosti nekretnina i pokretnina</w:t>
      </w:r>
      <w:r w:rsidR="00A31558">
        <w:rPr>
          <w:rFonts w:ascii="Tahoma" w:hAnsi="Tahoma" w:cs="Tahoma"/>
          <w:kern w:val="3"/>
        </w:rPr>
        <w:t>, te ostvarenih priljeva od najma i naplate potraživanja,</w:t>
      </w:r>
      <w:r w:rsidR="001B6156">
        <w:rPr>
          <w:rFonts w:ascii="Tahoma" w:hAnsi="Tahoma" w:cs="Tahoma"/>
          <w:kern w:val="3"/>
        </w:rPr>
        <w:t xml:space="preserve"> namireni su vjerovnici u</w:t>
      </w:r>
      <w:r w:rsidRPr="00AB0CEE">
        <w:rPr>
          <w:rFonts w:ascii="Tahoma" w:hAnsi="Tahoma" w:cs="Tahoma"/>
          <w:kern w:val="3"/>
        </w:rPr>
        <w:t xml:space="preserve"> ukupnom iznosu od </w:t>
      </w:r>
      <w:r w:rsidR="001B6156">
        <w:rPr>
          <w:rFonts w:ascii="Tahoma" w:hAnsi="Tahoma" w:cs="Tahoma"/>
          <w:b/>
          <w:kern w:val="3"/>
        </w:rPr>
        <w:t>9.556.162,75</w:t>
      </w:r>
      <w:r w:rsidRPr="00AB0CEE">
        <w:rPr>
          <w:rFonts w:ascii="Tahoma" w:hAnsi="Tahoma" w:cs="Tahoma"/>
          <w:b/>
          <w:kern w:val="3"/>
        </w:rPr>
        <w:t xml:space="preserve"> kn</w:t>
      </w:r>
      <w:r w:rsidRPr="00AB0CEE">
        <w:rPr>
          <w:rFonts w:ascii="Tahoma" w:hAnsi="Tahoma" w:cs="Tahoma"/>
          <w:kern w:val="3"/>
        </w:rPr>
        <w:t xml:space="preserve"> i to:</w:t>
      </w:r>
    </w:p>
    <w:p w:rsidRPr="00AB0CEE" w:rsidR="00AB0CEE" w:rsidP="00A31558" w:rsidRDefault="00AB0CEE">
      <w:pPr>
        <w:pStyle w:val="Tijelo"/>
        <w:widowControl w:val="false"/>
        <w:pBdr>
          <w:right w:val="nil"/>
        </w:pBd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B87D9D" w:rsidP="00B73816" w:rsidRDefault="00B87D9D">
      <w:pPr>
        <w:pStyle w:val="Tijelo"/>
        <w:widowControl w:val="false"/>
        <w:numPr>
          <w:ilvl w:val="0"/>
          <w:numId w:val="16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>V</w:t>
      </w:r>
      <w:r w:rsidRPr="00AB0CEE" w:rsidR="00AB0CEE">
        <w:rPr>
          <w:rFonts w:ascii="Tahoma" w:hAnsi="Tahoma" w:cs="Tahoma"/>
          <w:kern w:val="3"/>
        </w:rPr>
        <w:t>jerovni</w:t>
      </w:r>
      <w:r w:rsidR="001B6156">
        <w:rPr>
          <w:rFonts w:ascii="Tahoma" w:hAnsi="Tahoma" w:cs="Tahoma"/>
          <w:kern w:val="3"/>
        </w:rPr>
        <w:t>ci</w:t>
      </w:r>
      <w:r>
        <w:rPr>
          <w:rFonts w:ascii="Tahoma" w:hAnsi="Tahoma" w:cs="Tahoma"/>
          <w:kern w:val="3"/>
        </w:rPr>
        <w:t xml:space="preserve"> </w:t>
      </w:r>
      <w:r w:rsidRPr="00B87D9D">
        <w:rPr>
          <w:rFonts w:ascii="Tahoma" w:hAnsi="Tahoma" w:cs="Tahoma"/>
          <w:kern w:val="3"/>
          <w:u w:val="single"/>
        </w:rPr>
        <w:t xml:space="preserve">I. višeg isplatnog reda u cijelosti u iznosu od </w:t>
      </w:r>
      <w:r w:rsidRPr="00B87D9D">
        <w:rPr>
          <w:rFonts w:ascii="Tahoma" w:hAnsi="Tahoma" w:cs="Tahoma"/>
          <w:b/>
          <w:kern w:val="3"/>
          <w:u w:val="single"/>
        </w:rPr>
        <w:t>525.956,92 kn</w:t>
      </w:r>
      <w:r>
        <w:rPr>
          <w:rFonts w:ascii="Tahoma" w:hAnsi="Tahoma" w:cs="Tahoma"/>
          <w:kern w:val="3"/>
        </w:rPr>
        <w:t xml:space="preserve"> iz sredstava dobivenih od Agencije za osiguranje radničkih potraživanja u iznosu od 20.959,82 kn koja su </w:t>
      </w:r>
      <w:r w:rsidRPr="00B87D9D">
        <w:rPr>
          <w:rFonts w:ascii="Tahoma" w:hAnsi="Tahoma" w:cs="Tahoma"/>
          <w:kern w:val="3"/>
          <w:u w:val="single"/>
        </w:rPr>
        <w:t>sredstva Agenciji vraćena u cijelosti</w:t>
      </w:r>
      <w:r>
        <w:rPr>
          <w:rFonts w:ascii="Tahoma" w:hAnsi="Tahoma" w:cs="Tahoma"/>
          <w:kern w:val="3"/>
        </w:rPr>
        <w:t xml:space="preserve"> i </w:t>
      </w:r>
      <w:r w:rsidR="00415A32">
        <w:rPr>
          <w:rFonts w:ascii="Tahoma" w:hAnsi="Tahoma" w:cs="Tahoma"/>
          <w:kern w:val="3"/>
        </w:rPr>
        <w:t xml:space="preserve">iz </w:t>
      </w:r>
      <w:r>
        <w:rPr>
          <w:rFonts w:ascii="Tahoma" w:hAnsi="Tahoma" w:cs="Tahoma"/>
          <w:kern w:val="3"/>
        </w:rPr>
        <w:t xml:space="preserve">sredstava stečajne mase </w:t>
      </w:r>
      <w:r w:rsidRPr="00B87D9D">
        <w:rPr>
          <w:rFonts w:ascii="Tahoma" w:hAnsi="Tahoma" w:cs="Tahoma"/>
          <w:kern w:val="3"/>
        </w:rPr>
        <w:t>sukladno Zaključku suda broj: 4 St-268/15-100 od 23.7.2018.</w:t>
      </w:r>
      <w:r w:rsidR="00415A32">
        <w:rPr>
          <w:rFonts w:ascii="Tahoma" w:hAnsi="Tahoma" w:cs="Tahoma"/>
          <w:kern w:val="3"/>
        </w:rPr>
        <w:t xml:space="preserve"> </w:t>
      </w:r>
      <w:r>
        <w:rPr>
          <w:rFonts w:ascii="Tahoma" w:hAnsi="Tahoma" w:cs="Tahoma"/>
          <w:kern w:val="3"/>
        </w:rPr>
        <w:t>i to:</w:t>
      </w:r>
    </w:p>
    <w:p w:rsidR="00B87D9D" w:rsidP="00B87D9D" w:rsidRDefault="001B6156">
      <w:pPr>
        <w:pStyle w:val="Tijelo"/>
        <w:widowControl w:val="false"/>
        <w:numPr>
          <w:ilvl w:val="0"/>
          <w:numId w:val="30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v</w:t>
      </w:r>
      <w:r w:rsidR="00B87D9D">
        <w:rPr>
          <w:rFonts w:ascii="Tahoma" w:hAnsi="Tahoma" w:cs="Tahoma"/>
          <w:kern w:val="3"/>
        </w:rPr>
        <w:t xml:space="preserve">jerovnik </w:t>
      </w:r>
      <w:r w:rsidRPr="00AB0CEE" w:rsidR="00AB0CEE">
        <w:rPr>
          <w:rFonts w:ascii="Tahoma" w:hAnsi="Tahoma" w:cs="Tahoma"/>
          <w:kern w:val="3"/>
        </w:rPr>
        <w:t xml:space="preserve">RH, Ministarstvo financija, Porezna uprava u </w:t>
      </w:r>
      <w:r w:rsidR="00B87D9D">
        <w:rPr>
          <w:rFonts w:ascii="Tahoma" w:hAnsi="Tahoma" w:cs="Tahoma"/>
          <w:kern w:val="3"/>
        </w:rPr>
        <w:t xml:space="preserve">ukupnom </w:t>
      </w:r>
      <w:r w:rsidRPr="00AB0CEE" w:rsidR="00AB0CEE">
        <w:rPr>
          <w:rFonts w:ascii="Tahoma" w:hAnsi="Tahoma" w:cs="Tahoma"/>
          <w:kern w:val="3"/>
        </w:rPr>
        <w:t xml:space="preserve">iznosu od </w:t>
      </w:r>
      <w:r w:rsidRPr="00631800" w:rsidR="00B87D9D">
        <w:rPr>
          <w:rFonts w:ascii="Tahoma" w:hAnsi="Tahoma" w:cs="Tahoma"/>
          <w:kern w:val="3"/>
          <w:u w:val="single"/>
        </w:rPr>
        <w:t>73.151,38</w:t>
      </w:r>
      <w:r w:rsidRPr="00631800" w:rsidR="00AB0CEE">
        <w:rPr>
          <w:rFonts w:ascii="Tahoma" w:hAnsi="Tahoma" w:cs="Tahoma"/>
          <w:kern w:val="3"/>
          <w:u w:val="single"/>
        </w:rPr>
        <w:t xml:space="preserve"> kn</w:t>
      </w:r>
      <w:r w:rsidRPr="00AB0CEE" w:rsidR="00AB0CEE">
        <w:rPr>
          <w:rFonts w:ascii="Tahoma" w:hAnsi="Tahoma" w:cs="Tahoma"/>
          <w:kern w:val="3"/>
        </w:rPr>
        <w:t xml:space="preserve"> i to</w:t>
      </w:r>
      <w:r w:rsidR="00B87D9D">
        <w:rPr>
          <w:rFonts w:ascii="Tahoma" w:hAnsi="Tahoma" w:cs="Tahoma"/>
          <w:kern w:val="3"/>
        </w:rPr>
        <w:t xml:space="preserve"> kao razlučni vjerovnik iz ostvarene kupoprodajne vrijednosti pokretnina u iznosu od 34.589,70 kn i provedbom diobe</w:t>
      </w:r>
      <w:r>
        <w:rPr>
          <w:rFonts w:ascii="Tahoma" w:hAnsi="Tahoma" w:cs="Tahoma"/>
          <w:kern w:val="3"/>
        </w:rPr>
        <w:t xml:space="preserve"> I.višeg isplatnog reda</w:t>
      </w:r>
      <w:r w:rsidR="00B87D9D">
        <w:rPr>
          <w:rFonts w:ascii="Tahoma" w:hAnsi="Tahoma" w:cs="Tahoma"/>
          <w:kern w:val="3"/>
        </w:rPr>
        <w:t xml:space="preserve"> u iznosu od 38.561,68 kn,</w:t>
      </w:r>
    </w:p>
    <w:p w:rsidR="00B87D9D" w:rsidP="00B87D9D" w:rsidRDefault="001B6156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b</w:t>
      </w:r>
      <w:r w:rsidR="00B87D9D">
        <w:rPr>
          <w:rFonts w:ascii="Tahoma" w:hAnsi="Tahoma" w:cs="Tahoma"/>
          <w:kern w:val="3"/>
        </w:rPr>
        <w:t xml:space="preserve">ivši radnici stečajnog dužnika u iznosu od </w:t>
      </w:r>
      <w:r w:rsidRPr="00631800" w:rsidR="00B87D9D">
        <w:rPr>
          <w:rFonts w:ascii="Tahoma" w:hAnsi="Tahoma" w:cs="Tahoma"/>
          <w:kern w:val="3"/>
          <w:u w:val="single"/>
        </w:rPr>
        <w:t>452.805,54 kn</w:t>
      </w:r>
      <w:r w:rsidR="00B87D9D">
        <w:rPr>
          <w:rFonts w:ascii="Tahoma" w:hAnsi="Tahoma" w:cs="Tahoma"/>
          <w:kern w:val="3"/>
        </w:rPr>
        <w:t>.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415A32" w:rsidP="00415A32" w:rsidRDefault="00AB0CEE">
      <w:pPr>
        <w:pStyle w:val="Tijelo"/>
        <w:widowControl w:val="false"/>
        <w:numPr>
          <w:ilvl w:val="0"/>
          <w:numId w:val="16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 </w:t>
      </w:r>
      <w:r w:rsidR="00B87D9D">
        <w:rPr>
          <w:rFonts w:ascii="Tahoma" w:hAnsi="Tahoma" w:cs="Tahoma"/>
          <w:kern w:val="3"/>
        </w:rPr>
        <w:t>Vjerovni</w:t>
      </w:r>
      <w:r w:rsidR="001B6156">
        <w:rPr>
          <w:rFonts w:ascii="Tahoma" w:hAnsi="Tahoma" w:cs="Tahoma"/>
          <w:kern w:val="3"/>
        </w:rPr>
        <w:t>ci</w:t>
      </w:r>
      <w:r w:rsidR="00B87D9D">
        <w:rPr>
          <w:rFonts w:ascii="Tahoma" w:hAnsi="Tahoma" w:cs="Tahoma"/>
          <w:kern w:val="3"/>
        </w:rPr>
        <w:t xml:space="preserve"> II.</w:t>
      </w:r>
      <w:r w:rsidR="00415A32">
        <w:rPr>
          <w:rFonts w:ascii="Tahoma" w:hAnsi="Tahoma" w:cs="Tahoma"/>
          <w:kern w:val="3"/>
        </w:rPr>
        <w:t xml:space="preserve"> </w:t>
      </w:r>
      <w:r w:rsidR="00B87D9D">
        <w:rPr>
          <w:rFonts w:ascii="Tahoma" w:hAnsi="Tahoma" w:cs="Tahoma"/>
          <w:kern w:val="3"/>
        </w:rPr>
        <w:t xml:space="preserve">višeg isplatnog </w:t>
      </w:r>
      <w:r w:rsidRPr="00631800" w:rsidR="00B87D9D">
        <w:rPr>
          <w:rFonts w:ascii="Tahoma" w:hAnsi="Tahoma" w:cs="Tahoma"/>
          <w:kern w:val="3"/>
        </w:rPr>
        <w:t xml:space="preserve">reda </w:t>
      </w:r>
      <w:r w:rsidRPr="00631800" w:rsidR="00B87D9D">
        <w:rPr>
          <w:rFonts w:ascii="Tahoma" w:hAnsi="Tahoma" w:cs="Tahoma"/>
          <w:kern w:val="3"/>
          <w:u w:val="single"/>
        </w:rPr>
        <w:t xml:space="preserve">u ukupnom iznosu od </w:t>
      </w:r>
      <w:r w:rsidR="00720AB2">
        <w:rPr>
          <w:rFonts w:ascii="Tahoma" w:hAnsi="Tahoma" w:cs="Tahoma"/>
          <w:b/>
          <w:kern w:val="3"/>
          <w:u w:val="single"/>
        </w:rPr>
        <w:t>4.186.498,40</w:t>
      </w:r>
      <w:r w:rsidRPr="00631800" w:rsidR="00415A32">
        <w:rPr>
          <w:rFonts w:ascii="Tahoma" w:hAnsi="Tahoma" w:cs="Tahoma"/>
          <w:b/>
          <w:kern w:val="3"/>
          <w:u w:val="single"/>
        </w:rPr>
        <w:t xml:space="preserve"> </w:t>
      </w:r>
      <w:r w:rsidRPr="00631800" w:rsidR="00415A32">
        <w:rPr>
          <w:rFonts w:ascii="Tahoma" w:hAnsi="Tahoma" w:cs="Tahoma"/>
          <w:b/>
          <w:kern w:val="3"/>
        </w:rPr>
        <w:t>kn</w:t>
      </w:r>
      <w:r w:rsidRPr="00631800" w:rsidR="00415A32">
        <w:rPr>
          <w:rFonts w:ascii="Tahoma" w:hAnsi="Tahoma" w:cs="Tahoma"/>
          <w:kern w:val="3"/>
        </w:rPr>
        <w:t xml:space="preserve"> iz sredstava dobivenih unovčenjem nekretnina čime su se namirili razlučni vjerovnici</w:t>
      </w:r>
      <w:r w:rsidR="00415A32">
        <w:rPr>
          <w:rFonts w:ascii="Tahoma" w:hAnsi="Tahoma" w:cs="Tahoma"/>
          <w:kern w:val="3"/>
        </w:rPr>
        <w:t xml:space="preserve"> u iznosu od 2.802.626,35 kn</w:t>
      </w:r>
      <w:r w:rsidR="001B6156">
        <w:rPr>
          <w:rFonts w:ascii="Tahoma" w:hAnsi="Tahoma" w:cs="Tahoma"/>
          <w:kern w:val="3"/>
        </w:rPr>
        <w:t xml:space="preserve">, namirenje iz jamstva, namirenje </w:t>
      </w:r>
      <w:r w:rsidR="00415A32">
        <w:rPr>
          <w:rFonts w:ascii="Tahoma" w:hAnsi="Tahoma" w:cs="Tahoma"/>
          <w:kern w:val="3"/>
        </w:rPr>
        <w:t>iz sredstava stečajne mase sukladno rješenju suda od 19.9.2019. broj: 4 St-</w:t>
      </w:r>
      <w:r w:rsidRPr="00415A32" w:rsidR="00415A32">
        <w:rPr>
          <w:rFonts w:ascii="Tahoma" w:hAnsi="Tahoma" w:cs="Tahoma"/>
          <w:kern w:val="3"/>
        </w:rPr>
        <w:t>268/2015-222</w:t>
      </w:r>
      <w:r w:rsidR="001B6156">
        <w:rPr>
          <w:rFonts w:ascii="Tahoma" w:hAnsi="Tahoma" w:cs="Tahoma"/>
          <w:kern w:val="3"/>
        </w:rPr>
        <w:t>, te namirenje odvjetničkih troškova sukladno čl. 87. Stečajnog zakona</w:t>
      </w:r>
      <w:r w:rsidR="00415A32">
        <w:rPr>
          <w:rFonts w:ascii="Tahoma" w:hAnsi="Tahoma" w:cs="Tahoma"/>
          <w:kern w:val="3"/>
        </w:rPr>
        <w:t xml:space="preserve"> i to: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Razlučni</w:t>
      </w:r>
      <w:r w:rsidR="001B6156">
        <w:rPr>
          <w:rFonts w:ascii="Tahoma" w:hAnsi="Tahoma" w:cs="Tahoma"/>
          <w:kern w:val="3"/>
        </w:rPr>
        <w:t xml:space="preserve"> vjerovnik</w:t>
      </w:r>
      <w:r>
        <w:rPr>
          <w:rFonts w:ascii="Tahoma" w:hAnsi="Tahoma" w:cs="Tahoma"/>
          <w:kern w:val="3"/>
        </w:rPr>
        <w:t xml:space="preserve"> Novak Mlade</w:t>
      </w:r>
      <w:r w:rsidR="001B6156">
        <w:rPr>
          <w:rFonts w:ascii="Tahoma" w:hAnsi="Tahoma" w:cs="Tahoma"/>
          <w:kern w:val="3"/>
        </w:rPr>
        <w:t>n</w:t>
      </w:r>
      <w:r>
        <w:rPr>
          <w:rFonts w:ascii="Tahoma" w:hAnsi="Tahoma" w:cs="Tahoma"/>
          <w:kern w:val="3"/>
        </w:rPr>
        <w:t xml:space="preserve"> u iznosu od </w:t>
      </w:r>
      <w:r w:rsidRPr="00631800">
        <w:rPr>
          <w:rFonts w:ascii="Tahoma" w:hAnsi="Tahoma" w:cs="Tahoma"/>
          <w:kern w:val="3"/>
          <w:u w:val="single"/>
        </w:rPr>
        <w:t>173.165,61 kn</w:t>
      </w:r>
      <w:r>
        <w:rPr>
          <w:rFonts w:ascii="Tahoma" w:hAnsi="Tahoma" w:cs="Tahoma"/>
          <w:kern w:val="3"/>
        </w:rPr>
        <w:t xml:space="preserve"> iz ostvarene kupoprodajne vrijednosti nekretnine upisane u z.k.ul. E-1 k.o. Prelog, etažno vlasništvo E-22,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Razlučni vjerovnik DDM Invest III AG u iznosu od </w:t>
      </w:r>
      <w:r w:rsidRPr="00631800">
        <w:rPr>
          <w:rFonts w:ascii="Tahoma" w:hAnsi="Tahoma" w:cs="Tahoma"/>
          <w:kern w:val="3"/>
          <w:u w:val="single"/>
        </w:rPr>
        <w:t>303.332,38 kn</w:t>
      </w:r>
      <w:r>
        <w:rPr>
          <w:rFonts w:ascii="Tahoma" w:hAnsi="Tahoma" w:cs="Tahoma"/>
          <w:kern w:val="3"/>
        </w:rPr>
        <w:t xml:space="preserve"> iz ostvarene kupoprodajne vrijednosti nekretnina upisanih u poduložak 1973 k.o. Čakovec, u z.k.ul. 6367 k.o. Čakovec i z.k.ul. 4367 k.o. Čakovec,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Razlučni vjerovnik B2 KAPITAL d.o.o. u iznosu od </w:t>
      </w:r>
      <w:r w:rsidRPr="00631800">
        <w:rPr>
          <w:rFonts w:ascii="Tahoma" w:hAnsi="Tahoma" w:cs="Tahoma"/>
          <w:kern w:val="3"/>
          <w:u w:val="single"/>
        </w:rPr>
        <w:t>2.117.038,19 kn</w:t>
      </w:r>
      <w:r>
        <w:rPr>
          <w:rFonts w:ascii="Tahoma" w:hAnsi="Tahoma" w:cs="Tahoma"/>
          <w:kern w:val="3"/>
        </w:rPr>
        <w:t xml:space="preserve"> iz ostvarene kupoprodajne vrijednosti nekretnine upisane u z.k.ul. 630 k.o. Čakovec,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Razlučni vjerovnik Lehkec Radovan u iznosu od </w:t>
      </w:r>
      <w:r w:rsidRPr="00631800">
        <w:rPr>
          <w:rFonts w:ascii="Tahoma" w:hAnsi="Tahoma" w:cs="Tahoma"/>
          <w:kern w:val="3"/>
          <w:u w:val="single"/>
        </w:rPr>
        <w:t>78.549,61 kn</w:t>
      </w:r>
      <w:r>
        <w:rPr>
          <w:rFonts w:ascii="Tahoma" w:hAnsi="Tahoma" w:cs="Tahoma"/>
          <w:kern w:val="3"/>
        </w:rPr>
        <w:t xml:space="preserve"> iz ostvarene kupoprodajne vrijednosti nekretnina upisane u z.k.ul. 2992 k.o. Čakovec,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Razlučni vjerovnik GRANOSTA d.o.o. u iznosu od </w:t>
      </w:r>
      <w:r w:rsidRPr="00631800">
        <w:rPr>
          <w:rFonts w:ascii="Tahoma" w:hAnsi="Tahoma" w:cs="Tahoma"/>
          <w:kern w:val="3"/>
          <w:u w:val="single"/>
        </w:rPr>
        <w:t>130.540,56 kn</w:t>
      </w:r>
      <w:r>
        <w:rPr>
          <w:rFonts w:ascii="Tahoma" w:hAnsi="Tahoma" w:cs="Tahoma"/>
          <w:kern w:val="3"/>
        </w:rPr>
        <w:t xml:space="preserve"> iz ostvarene kupoprodajne vrijednosti nekretnina upisane u z.k.ul. E-1 k.o. Prelog, etažno vlasništvo E-21</w:t>
      </w:r>
    </w:p>
    <w:p w:rsidR="00415A32" w:rsidP="00415A32" w:rsidRDefault="00415A32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Vjerovnici II. višeg isplatnog reda u iznosu od </w:t>
      </w:r>
      <w:r w:rsidRPr="00415A32">
        <w:rPr>
          <w:rFonts w:ascii="Tahoma" w:hAnsi="Tahoma" w:cs="Tahoma"/>
          <w:kern w:val="3"/>
        </w:rPr>
        <w:t xml:space="preserve">u iznosu od </w:t>
      </w:r>
      <w:r w:rsidRPr="00631800">
        <w:rPr>
          <w:rFonts w:ascii="Tahoma" w:hAnsi="Tahoma" w:cs="Tahoma"/>
          <w:kern w:val="3"/>
          <w:u w:val="single"/>
        </w:rPr>
        <w:t>1.368.009,55 kn</w:t>
      </w:r>
      <w:r w:rsidRPr="00415A32">
        <w:rPr>
          <w:rFonts w:ascii="Tahoma" w:hAnsi="Tahoma" w:cs="Tahoma"/>
          <w:kern w:val="3"/>
        </w:rPr>
        <w:t>, odnosno 15,95 % od nenamirenih tražbina</w:t>
      </w:r>
      <w:r>
        <w:rPr>
          <w:rFonts w:ascii="Tahoma" w:hAnsi="Tahoma" w:cs="Tahoma"/>
          <w:kern w:val="3"/>
        </w:rPr>
        <w:t xml:space="preserve"> (napomena: zbog promjena računa vjerovnika dosad su izvršena namirenja tražbina u iznosu od </w:t>
      </w:r>
      <w:r w:rsidR="00631800">
        <w:rPr>
          <w:rFonts w:ascii="Tahoma" w:hAnsi="Tahoma" w:cs="Tahoma"/>
          <w:kern w:val="3"/>
        </w:rPr>
        <w:t xml:space="preserve">1.335.304,87 </w:t>
      </w:r>
      <w:r w:rsidR="000325D7">
        <w:rPr>
          <w:rFonts w:ascii="Tahoma" w:hAnsi="Tahoma" w:cs="Tahoma"/>
          <w:kern w:val="3"/>
        </w:rPr>
        <w:t xml:space="preserve">kn, a iznos od </w:t>
      </w:r>
      <w:r w:rsidR="00631800">
        <w:rPr>
          <w:rFonts w:ascii="Tahoma" w:hAnsi="Tahoma" w:cs="Tahoma"/>
          <w:kern w:val="3"/>
        </w:rPr>
        <w:t>32.704,68</w:t>
      </w:r>
      <w:r w:rsidR="000325D7">
        <w:rPr>
          <w:rFonts w:ascii="Tahoma" w:hAnsi="Tahoma" w:cs="Tahoma"/>
          <w:kern w:val="3"/>
        </w:rPr>
        <w:t xml:space="preserve"> kn je rezerviran i kad se pribave računi biti će izvršeno podmirenje)</w:t>
      </w:r>
      <w:r w:rsidR="00631800">
        <w:rPr>
          <w:rFonts w:ascii="Tahoma" w:hAnsi="Tahoma" w:cs="Tahoma"/>
          <w:kern w:val="3"/>
        </w:rPr>
        <w:t>,</w:t>
      </w:r>
    </w:p>
    <w:p w:rsidR="00631800" w:rsidP="00415A32" w:rsidRDefault="00631800">
      <w:pPr>
        <w:pStyle w:val="Tijelo"/>
        <w:widowControl w:val="false"/>
        <w:numPr>
          <w:ilvl w:val="0"/>
          <w:numId w:val="29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Namirenje vjerovnika Ivica Plavetić, Tomislav Knežević, Natalija Kriković, Marijo Vujić, odvjetnici Zajedničkog odvjetničkog ureda u iznosu od </w:t>
      </w:r>
      <w:r w:rsidRPr="00631800">
        <w:rPr>
          <w:rFonts w:ascii="Tahoma" w:hAnsi="Tahoma" w:cs="Tahoma"/>
          <w:kern w:val="3"/>
          <w:u w:val="single"/>
        </w:rPr>
        <w:t xml:space="preserve">15.862,50 </w:t>
      </w:r>
      <w:r w:rsidRPr="00631800">
        <w:rPr>
          <w:rFonts w:ascii="Tahoma" w:hAnsi="Tahoma" w:cs="Tahoma"/>
          <w:kern w:val="3"/>
          <w:u w:val="single"/>
        </w:rPr>
        <w:lastRenderedPageBreak/>
        <w:t>kn sukladno čl. 87. Stečajnog zakona</w:t>
      </w:r>
      <w:r>
        <w:rPr>
          <w:rFonts w:ascii="Tahoma" w:hAnsi="Tahoma" w:cs="Tahoma"/>
          <w:kern w:val="3"/>
        </w:rPr>
        <w:t>,</w:t>
      </w:r>
    </w:p>
    <w:p w:rsidR="00720AB2" w:rsidP="00720AB2" w:rsidRDefault="00720AB2">
      <w:pPr>
        <w:pStyle w:val="Tijelo"/>
        <w:widowControl w:val="false"/>
        <w:suppressAutoHyphens/>
        <w:spacing w:after="0" w:line="288" w:lineRule="auto"/>
        <w:ind w:left="1510"/>
        <w:jc w:val="both"/>
        <w:rPr>
          <w:rFonts w:ascii="Tahoma" w:hAnsi="Tahoma" w:cs="Tahoma"/>
          <w:kern w:val="3"/>
        </w:rPr>
      </w:pPr>
    </w:p>
    <w:p w:rsidRPr="00631800" w:rsidR="00631800" w:rsidP="00720AB2" w:rsidRDefault="00631800">
      <w:pPr>
        <w:pStyle w:val="Tijelo"/>
        <w:widowControl w:val="false"/>
        <w:numPr>
          <w:ilvl w:val="0"/>
          <w:numId w:val="16"/>
        </w:numPr>
        <w:suppressAutoHyphens/>
        <w:spacing w:after="0" w:line="288" w:lineRule="auto"/>
        <w:jc w:val="both"/>
        <w:rPr>
          <w:rFonts w:ascii="Tahoma" w:hAnsi="Tahoma" w:cs="Tahoma"/>
          <w:kern w:val="3"/>
          <w:u w:val="single"/>
        </w:rPr>
      </w:pPr>
      <w:r>
        <w:rPr>
          <w:rFonts w:ascii="Tahoma" w:hAnsi="Tahoma" w:cs="Tahoma"/>
          <w:kern w:val="3"/>
        </w:rPr>
        <w:t xml:space="preserve">Vjerovnik Zagrebačka banka d.d. </w:t>
      </w:r>
      <w:r w:rsidRPr="00720AB2">
        <w:rPr>
          <w:rFonts w:ascii="Tahoma" w:hAnsi="Tahoma" w:cs="Tahoma"/>
          <w:kern w:val="3"/>
          <w:u w:val="single"/>
        </w:rPr>
        <w:t xml:space="preserve">u iznosu od </w:t>
      </w:r>
      <w:r w:rsidRPr="00720AB2">
        <w:rPr>
          <w:rFonts w:ascii="Tahoma" w:hAnsi="Tahoma" w:cs="Tahoma"/>
          <w:b/>
          <w:kern w:val="3"/>
          <w:u w:val="single"/>
        </w:rPr>
        <w:t>4.843.707,43 kn</w:t>
      </w:r>
      <w:r w:rsidRPr="00720AB2">
        <w:rPr>
          <w:rFonts w:ascii="Tahoma" w:hAnsi="Tahoma" w:cs="Tahoma"/>
          <w:kern w:val="3"/>
        </w:rPr>
        <w:t xml:space="preserve"> koja</w:t>
      </w:r>
      <w:r>
        <w:rPr>
          <w:rFonts w:ascii="Tahoma" w:hAnsi="Tahoma" w:cs="Tahoma"/>
          <w:kern w:val="3"/>
        </w:rPr>
        <w:t xml:space="preserve"> je tražbina namirena iz sredstava </w:t>
      </w:r>
      <w:r w:rsidRPr="00631800">
        <w:rPr>
          <w:rFonts w:ascii="Tahoma" w:hAnsi="Tahoma" w:cs="Tahoma"/>
          <w:kern w:val="3"/>
          <w:u w:val="single"/>
        </w:rPr>
        <w:t>HAMAG Odlukom o isplati po jamstvu br. 16/5256 od 19.7.2016.godine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720AB2" w:rsidP="00AB0CEE" w:rsidRDefault="00720AB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111BC9" w:rsidP="00AB0CEE" w:rsidRDefault="00111BC9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Nakon izvršenja gore navedenih namirenja vjerovnika obveze na dan 10.10.2019. s osnove priznatih tražbina vjerovnika odnose se na:</w:t>
      </w:r>
    </w:p>
    <w:p w:rsidR="009922F8" w:rsidP="00111BC9" w:rsidRDefault="009922F8">
      <w:pPr>
        <w:pStyle w:val="Tijelo"/>
        <w:widowControl w:val="false"/>
        <w:numPr>
          <w:ilvl w:val="0"/>
          <w:numId w:val="34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obveze za kredite i pozajmice u iznosu od </w:t>
      </w:r>
      <w:r w:rsidRPr="003B3CDE">
        <w:rPr>
          <w:rFonts w:ascii="Tahoma" w:hAnsi="Tahoma" w:cs="Tahoma"/>
          <w:kern w:val="3"/>
          <w:u w:val="single"/>
        </w:rPr>
        <w:t>807.516,00 kn</w:t>
      </w:r>
      <w:r>
        <w:rPr>
          <w:rFonts w:ascii="Tahoma" w:hAnsi="Tahoma" w:cs="Tahoma"/>
          <w:kern w:val="3"/>
        </w:rPr>
        <w:t>,</w:t>
      </w:r>
    </w:p>
    <w:p w:rsidR="00111BC9" w:rsidP="00111BC9" w:rsidRDefault="003B3CDE">
      <w:pPr>
        <w:pStyle w:val="Tijelo"/>
        <w:widowControl w:val="false"/>
        <w:numPr>
          <w:ilvl w:val="0"/>
          <w:numId w:val="34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o</w:t>
      </w:r>
      <w:r w:rsidR="00111BC9">
        <w:rPr>
          <w:rFonts w:ascii="Tahoma" w:hAnsi="Tahoma" w:cs="Tahoma"/>
          <w:kern w:val="3"/>
        </w:rPr>
        <w:t xml:space="preserve">bveze prema dobavljačima u iznosu od 2.322.913,33 kn (potrebno još namiriti vjerovnike u iznosu od 32.704,68 kn, to će </w:t>
      </w:r>
      <w:r>
        <w:rPr>
          <w:rFonts w:ascii="Tahoma" w:hAnsi="Tahoma" w:cs="Tahoma"/>
          <w:kern w:val="3"/>
        </w:rPr>
        <w:t xml:space="preserve">obveza iznositi </w:t>
      </w:r>
      <w:r w:rsidRPr="003B3CDE">
        <w:rPr>
          <w:rFonts w:ascii="Tahoma" w:hAnsi="Tahoma" w:cs="Tahoma"/>
          <w:kern w:val="3"/>
          <w:u w:val="single"/>
        </w:rPr>
        <w:t>2.290.208,65 kn</w:t>
      </w:r>
      <w:r>
        <w:rPr>
          <w:rFonts w:ascii="Tahoma" w:hAnsi="Tahoma" w:cs="Tahoma"/>
          <w:kern w:val="3"/>
        </w:rPr>
        <w:t>)</w:t>
      </w:r>
      <w:r w:rsidR="00111BC9">
        <w:rPr>
          <w:rFonts w:ascii="Tahoma" w:hAnsi="Tahoma" w:cs="Tahoma"/>
          <w:kern w:val="3"/>
        </w:rPr>
        <w:t>,</w:t>
      </w:r>
    </w:p>
    <w:p w:rsidR="00111BC9" w:rsidP="00111BC9" w:rsidRDefault="003B3CDE">
      <w:pPr>
        <w:pStyle w:val="Tijelo"/>
        <w:widowControl w:val="false"/>
        <w:numPr>
          <w:ilvl w:val="0"/>
          <w:numId w:val="34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o</w:t>
      </w:r>
      <w:r w:rsidR="00111BC9">
        <w:rPr>
          <w:rFonts w:ascii="Tahoma" w:hAnsi="Tahoma" w:cs="Tahoma"/>
          <w:kern w:val="3"/>
        </w:rPr>
        <w:t xml:space="preserve">bveze prema državi u iznosu od </w:t>
      </w:r>
      <w:r w:rsidRPr="003B3CDE" w:rsidR="00111BC9">
        <w:rPr>
          <w:rFonts w:ascii="Tahoma" w:hAnsi="Tahoma" w:cs="Tahoma"/>
          <w:kern w:val="3"/>
          <w:u w:val="single"/>
        </w:rPr>
        <w:t>23.784,22 kn</w:t>
      </w:r>
      <w:r w:rsidR="00111BC9">
        <w:rPr>
          <w:rFonts w:ascii="Tahoma" w:hAnsi="Tahoma" w:cs="Tahoma"/>
          <w:kern w:val="3"/>
        </w:rPr>
        <w:t>,</w:t>
      </w:r>
    </w:p>
    <w:p w:rsidR="00530FB9" w:rsidP="000325D7" w:rsidRDefault="003B3CDE">
      <w:pPr>
        <w:pStyle w:val="Tijelo"/>
        <w:widowControl w:val="false"/>
        <w:numPr>
          <w:ilvl w:val="0"/>
          <w:numId w:val="34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3B3CDE">
        <w:rPr>
          <w:rFonts w:ascii="Tahoma" w:hAnsi="Tahoma" w:cs="Tahoma"/>
          <w:kern w:val="3"/>
        </w:rPr>
        <w:t>o</w:t>
      </w:r>
      <w:r w:rsidRPr="003B3CDE" w:rsidR="00111BC9">
        <w:rPr>
          <w:rFonts w:ascii="Tahoma" w:hAnsi="Tahoma" w:cs="Tahoma"/>
          <w:kern w:val="3"/>
        </w:rPr>
        <w:t xml:space="preserve">bveze za jamstva i garancije u iznosu od </w:t>
      </w:r>
      <w:r w:rsidRPr="003B3CDE" w:rsidR="00111BC9">
        <w:rPr>
          <w:rFonts w:ascii="Tahoma" w:hAnsi="Tahoma" w:cs="Tahoma"/>
          <w:kern w:val="3"/>
          <w:u w:val="single"/>
        </w:rPr>
        <w:t>4.086.902,93 kn</w:t>
      </w:r>
      <w:r w:rsidRPr="003B3CDE" w:rsidR="00111BC9">
        <w:rPr>
          <w:rFonts w:ascii="Tahoma" w:hAnsi="Tahoma" w:cs="Tahoma"/>
          <w:kern w:val="3"/>
        </w:rPr>
        <w:t>.</w:t>
      </w:r>
    </w:p>
    <w:p w:rsidR="001B6156" w:rsidP="001B6156" w:rsidRDefault="001B615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3B3CDE" w:rsidR="001B6156" w:rsidP="001B6156" w:rsidRDefault="001B615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0325D7" w:rsidP="000325D7" w:rsidRDefault="000325D7">
      <w:pPr>
        <w:pStyle w:val="Tijelo"/>
        <w:widowControl w:val="false"/>
        <w:numPr>
          <w:ilvl w:val="0"/>
          <w:numId w:val="23"/>
        </w:numPr>
        <w:suppressAutoHyphens/>
        <w:rPr>
          <w:rFonts w:ascii="Tahoma" w:hAnsi="Tahoma" w:cs="Tahoma"/>
          <w:b/>
          <w:kern w:val="3"/>
        </w:rPr>
      </w:pPr>
      <w:r w:rsidRPr="000325D7">
        <w:rPr>
          <w:rFonts w:ascii="Tahoma" w:hAnsi="Tahoma" w:cs="Tahoma"/>
          <w:b/>
          <w:kern w:val="3"/>
        </w:rPr>
        <w:t>Završni (diobni) popis</w:t>
      </w:r>
    </w:p>
    <w:p w:rsidRPr="00530FB9" w:rsidR="00530FB9" w:rsidP="00530FB9" w:rsidRDefault="00530FB9">
      <w:pPr>
        <w:pStyle w:val="Tijelo"/>
        <w:widowControl w:val="false"/>
        <w:suppressAutoHyphens/>
        <w:ind w:left="720"/>
        <w:jc w:val="center"/>
        <w:rPr>
          <w:rFonts w:ascii="Tahoma" w:hAnsi="Tahoma" w:cs="Tahoma"/>
          <w:b/>
          <w:i/>
          <w:kern w:val="3"/>
        </w:rPr>
      </w:pPr>
      <w:r w:rsidRPr="00530FB9">
        <w:rPr>
          <w:rFonts w:ascii="Tahoma" w:hAnsi="Tahoma" w:cs="Tahoma"/>
          <w:b/>
          <w:i/>
          <w:kern w:val="3"/>
        </w:rPr>
        <w:t>I. viši isplatni red</w:t>
      </w:r>
    </w:p>
    <w:tbl>
      <w:tblPr>
        <w:tblpPr w:leftFromText="180" w:rightFromText="180" w:vertAnchor="text" w:horzAnchor="margin" w:tblpY="542"/>
        <w:tblOverlap w:val="never"/>
        <w:tblW w:w="9523" w:type="dxa"/>
        <w:tblLook w:firstRow="1" w:lastRow="0" w:firstColumn="1" w:lastColumn="0" w:noHBand="0" w:noVBand="1" w:val="04A0"/>
      </w:tblPr>
      <w:tblGrid>
        <w:gridCol w:w="4137"/>
        <w:gridCol w:w="1528"/>
        <w:gridCol w:w="1560"/>
        <w:gridCol w:w="2298"/>
      </w:tblGrid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vAlign w:val="center"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528" w:type="dxa"/>
            <w:shd w:val="clear" w:color="auto" w:fill="auto"/>
            <w:noWrap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Iznos</w:t>
            </w:r>
          </w:p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utvrđene tražbine</w:t>
            </w:r>
          </w:p>
        </w:tc>
        <w:tc>
          <w:tcPr>
            <w:tcW w:w="1560" w:type="dxa"/>
            <w:shd w:val="clear" w:color="auto" w:fill="auto"/>
            <w:noWrap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Iznos</w:t>
            </w:r>
          </w:p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namirene tražbine</w:t>
            </w:r>
          </w:p>
        </w:tc>
        <w:tc>
          <w:tcPr>
            <w:tcW w:w="2298" w:type="dxa"/>
            <w:shd w:val="clear" w:color="auto" w:fill="auto"/>
            <w:noWrap/>
          </w:tcPr>
          <w:p w:rsidR="00530FB9" w:rsidP="00530FB9" w:rsidRDefault="00530FB9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  <w:p w:rsidRPr="00AF30FE" w:rsidR="00530FB9" w:rsidP="00530FB9" w:rsidRDefault="00530FB9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% namirenja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Antalašić Ivana, Tome Masaryka 8, Čakovec, OIB: 48311262388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3.363,00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3.363,00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Bajkovec Ivan, J.Bajkovca 169, Savska Ves, OIB: 27749737226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Balog Vijoleta, Dragoslavec 109, Lopatinec, OIB: 38492041232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10.500,00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10.500,00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Bašek Vanja, Zagrebačka 15, Varaždin, OIB:11314611719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7.074,56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7.074,56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Borko Mateja, Glavna 29, Dunjkovec, OIB:32530961720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18.418,94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18.418,94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Ciglarić Valentina, Glavna 14, Dunjkovec, PIB:37228779690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16.133,05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16.133,05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Ferenc Tanja, Zagrebačka 20, Belica, OIB:58402700605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31.423,79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31.423,79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Gašparić Snježana, Braće Radića 5, D.Kraljevec, OIB: 62532077278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1.258,32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1.258,32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Golubić Helena, V.Nazora 65, Podturen, OIB:43547571351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12.845,50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12.845,50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Grabar Mihaela, Knezovec 58, Knezovec, OIB:46973888782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1.755,92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1.755,92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Grabar Natalija, Pleškovec 102, Lopatinec, OIB: 99269937189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4.637,60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4.637,60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lastRenderedPageBreak/>
              <w:t>Guterman Sanja, Radnička 159, Savska Ves, OIB:02157658643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14.272,70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14.272,70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Hamer Antun, M.J.Zagorke, Čakovec, OIB:49266155757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14.348,77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14.348,77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Hamer Luka, Zavnoh-a 13, Čakovec, OIB:72683239992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14.280,00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14.280,00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Hamer Kristijan, M.J.Zagorke, Čakovec, OIB:17236261643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124.061,59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124.061,59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Ivinović Đurđa, P.Miškine 37, Ivanovec, OIB:39268140446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Klekar Ivana, Zelena 6, Mačkovec, OIB:17178472710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1.102,84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1.102,84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Kolac Danijela, D.Cesarića 1, Čakovec, OIB:41397048389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13.072,90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13.072,90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Kolarić Ivana, J.Bajkovca 135, Savska Ves, OIB:58901175761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15.772,48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15.772,48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Kolarić Jura, A.Augistinčića 2, Čakovec, OIB:77999348213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2.879,68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2.879,68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Kolarić Robert, O.Župančića 38, Čakovec, OIB:04127976369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723,00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723,00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Kosi Josip, A.G.Matoša 35, Orehovica, OIB:82485174921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2.822,13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2.822,13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Kralj Ivana, Čakovečka 141, Pušćine, OIB.24904989103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4.574,82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4.574,82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Kraljić Melani, Frankopanska 58, Mursko Središće, OIB: 38223949610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4.830,56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4.830,56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Leiner Dorien, V.Nazora 16, Štefanec, OIB:42292121086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12.000,00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Lisjak Nada, Prešernova 10, Čakovec, OIB:42785491281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Medved Ljuba, Frkanovec 3A, Lopatinec, OIB: 10112344053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Mihalković Jasna, Slave Raškaj 11, Čakovec, OIB: 27013123437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10.500,00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10.500,00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Modlic Narcisa, Mirogojska 36, Podturen, OIB: 83210815043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6.710,17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6.710,17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Mošmondor Nino, Prvomajska 11, Šenkovec, OIB: 71286973842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Oreški Kristijan, V.Nazora 23, Pušćine, OIB:10218428433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1.284,19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1.284,19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Pevec Barbara, Vukovarska 4, Čakovec, OIB: 50460137103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4.065,09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4.065,09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Pongrac Jasmina, Maršala Tita 24, D.Mihaljevec, OIB: 64721853046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9.900,00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9.900,00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Posavec Danijela, Kralja P.Krešimira IV 26, Kotoriba, OIB: 75214456578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2.784,24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2.784,24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Sabol Katarina, I.Pl.Zajca 13, Čakovec, OIB:02916452142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3.000,00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lastRenderedPageBreak/>
              <w:t>Samardžija Ana, Zrinskih 63, Nova Gradiška, OIB:660464960150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4.120,99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4.120,99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Senčar Emina, J.Bajkovca 4, Strahoninec, OIB:06148101845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10.802,72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10.802,72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Škvorc Zlatko, Gornji Zebanec 23, Selnica, OIB:70588165880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21.684,00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21.684,00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Švenda Maja, Trg kralja Tomislava 1, Prelog, OIB:63541963455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2.806,44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2.806,44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Tomašek Monika, Kalnička 30, Dekanovec, OIB:33394439886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9.321,75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9.321,75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Toplek Tajana, Gornji Vidovec 52A, Ivanovec, OIB: 27397378756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603,84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603,84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Vabec Marta, Josipa Topleka 14, Šenkovec, OIB:07024405586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2.087,69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2.087,69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Vrana Jovica, A.G.Matoša 34, Čakovec, OIB:69822651030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5.900,00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5.900,00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Vuković Anita, Karlović Vinka 66, Nedelišće, OIB:83082672901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1.388,83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1.388,83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Zadravec Nikola, Nova 30, Dunjkovec, OIB:51863789139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1.493,44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1.493,44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  <w:hideMark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RH, MINISTARSTVO FINANCIJA, Porezna uprava, Područni ured sjeverna Hrvatska,zastupana po Županijskom državnom odvjetništvu u Varaždinu, OIB: 52634238587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73.151,38 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 xml:space="preserve">73.151,38 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AF30FE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  <w:tr w:rsidRPr="00AF30FE" w:rsidR="00530FB9" w:rsidTr="00530FB9">
        <w:trPr>
          <w:trHeight w:val="113"/>
        </w:trPr>
        <w:tc>
          <w:tcPr>
            <w:tcW w:w="4137" w:type="dxa"/>
            <w:shd w:val="clear" w:color="auto" w:fill="auto"/>
          </w:tcPr>
          <w:p w:rsidRPr="00AF30FE" w:rsidR="00530FB9" w:rsidP="00530FB9" w:rsidRDefault="00530FB9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sz w:val="20"/>
                <w:szCs w:val="20"/>
              </w:rPr>
              <w:t>Ukupno tražbine  I. viši isplatni red</w:t>
            </w:r>
          </w:p>
        </w:tc>
        <w:tc>
          <w:tcPr>
            <w:tcW w:w="1528" w:type="dxa"/>
            <w:shd w:val="clear" w:color="auto" w:fill="auto"/>
            <w:noWrap/>
          </w:tcPr>
          <w:p w:rsidRPr="00AF30FE" w:rsidR="00530FB9" w:rsidP="00530FB9" w:rsidRDefault="00530FB9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937.851,58</w:t>
            </w:r>
            <w:r w:rsidRPr="00AF30FE">
              <w:rPr>
                <w:rFonts w:ascii="Tahoma" w:hAnsi="Tahoma" w:cs="Tahoma"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noWrap/>
          </w:tcPr>
          <w:p w:rsidRPr="00AF30FE" w:rsidR="00530FB9" w:rsidP="00530FB9" w:rsidRDefault="00530FB9">
            <w:pPr>
              <w:pStyle w:val="Tijelo"/>
              <w:widowControl w:val="false"/>
              <w:suppressAutoHyphens/>
              <w:spacing w:after="0" w:line="288" w:lineRule="auto"/>
              <w:jc w:val="right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begin"/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instrText xml:space="preserve"> =SUM(ABOVE) </w:instrText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fldChar w:fldCharType="separate"/>
            </w:r>
            <w:r w:rsidRPr="00AF30FE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937.851,58</w:t>
            </w:r>
            <w:r w:rsidRPr="00AF30FE">
              <w:rPr>
                <w:rFonts w:ascii="Tahoma" w:hAnsi="Tahoma" w:cs="Tahoma"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w="2298" w:type="dxa"/>
            <w:shd w:val="clear" w:color="auto" w:fill="auto"/>
            <w:noWrap/>
          </w:tcPr>
          <w:p w:rsidRPr="0016127A" w:rsidR="00530FB9" w:rsidP="00530FB9" w:rsidRDefault="00530FB9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6127A">
              <w:rPr>
                <w:rFonts w:ascii="Tahoma" w:hAnsi="Tahoma" w:cs="Tahoma"/>
                <w:b/>
                <w:sz w:val="20"/>
                <w:szCs w:val="20"/>
              </w:rPr>
              <w:t>100 %</w:t>
            </w:r>
          </w:p>
        </w:tc>
      </w:tr>
    </w:tbl>
    <w:p w:rsidR="00530FB9" w:rsidP="00530FB9" w:rsidRDefault="00530FB9">
      <w:pPr>
        <w:pStyle w:val="Tijelo"/>
        <w:widowControl w:val="false"/>
        <w:suppressAutoHyphens/>
        <w:rPr>
          <w:rFonts w:ascii="Tahoma" w:hAnsi="Tahoma" w:cs="Tahoma"/>
          <w:b/>
          <w:kern w:val="3"/>
        </w:rPr>
      </w:pPr>
    </w:p>
    <w:p w:rsidR="000325D7" w:rsidP="00720AB2" w:rsidRDefault="00530FB9">
      <w:pPr>
        <w:pStyle w:val="Tijelo"/>
        <w:widowControl w:val="false"/>
        <w:suppressAutoHyphens/>
        <w:spacing w:after="0" w:line="288" w:lineRule="auto"/>
        <w:rPr>
          <w:rFonts w:ascii="Tahoma" w:hAnsi="Tahoma" w:cs="Tahoma"/>
          <w:kern w:val="3"/>
        </w:rPr>
      </w:pPr>
      <w:r w:rsidRPr="000325D7">
        <w:rPr>
          <w:rFonts w:ascii="Tahoma" w:hAnsi="Tahoma" w:cs="Tahoma"/>
          <w:b/>
          <w:kern w:val="3"/>
        </w:rPr>
        <w:t>*</w:t>
      </w:r>
      <w:r w:rsidRPr="000325D7">
        <w:rPr>
          <w:rFonts w:ascii="Tahoma" w:hAnsi="Tahoma" w:cs="Tahoma"/>
          <w:b/>
          <w:kern w:val="3"/>
          <w:u w:val="single"/>
        </w:rPr>
        <w:t>Napomena:</w:t>
      </w:r>
      <w:r w:rsidRPr="000325D7">
        <w:rPr>
          <w:rFonts w:ascii="Tahoma" w:hAnsi="Tahoma" w:cs="Tahoma"/>
          <w:kern w:val="3"/>
        </w:rPr>
        <w:t xml:space="preserve"> U odnosu na priznate tražbine vjerovnika I.</w:t>
      </w:r>
      <w:r w:rsidR="001B6156">
        <w:rPr>
          <w:rFonts w:ascii="Tahoma" w:hAnsi="Tahoma" w:cs="Tahoma"/>
          <w:kern w:val="3"/>
        </w:rPr>
        <w:t xml:space="preserve"> </w:t>
      </w:r>
      <w:r w:rsidRPr="000325D7">
        <w:rPr>
          <w:rFonts w:ascii="Tahoma" w:hAnsi="Tahoma" w:cs="Tahoma"/>
          <w:kern w:val="3"/>
        </w:rPr>
        <w:t xml:space="preserve">višeg isplatnog reda, izvršeno je namirenje </w:t>
      </w:r>
      <w:r>
        <w:rPr>
          <w:rFonts w:ascii="Tahoma" w:hAnsi="Tahoma" w:cs="Tahoma"/>
          <w:kern w:val="3"/>
        </w:rPr>
        <w:t xml:space="preserve">vjerovnika </w:t>
      </w:r>
      <w:r w:rsidRPr="00720AB2">
        <w:rPr>
          <w:rFonts w:ascii="Tahoma" w:hAnsi="Tahoma" w:cs="Tahoma"/>
          <w:kern w:val="3"/>
          <w:u w:val="single"/>
        </w:rPr>
        <w:t>u cijelosti odnosno 100% od priznatih tražbina</w:t>
      </w:r>
      <w:r>
        <w:rPr>
          <w:rFonts w:ascii="Tahoma" w:hAnsi="Tahoma" w:cs="Tahoma"/>
          <w:kern w:val="3"/>
        </w:rPr>
        <w:t>.</w:t>
      </w:r>
    </w:p>
    <w:p w:rsidRPr="000325D7" w:rsidR="00530FB9" w:rsidP="00530FB9" w:rsidRDefault="00530FB9">
      <w:pPr>
        <w:pStyle w:val="Tijelo"/>
        <w:widowControl w:val="false"/>
        <w:suppressAutoHyphens/>
        <w:rPr>
          <w:rFonts w:ascii="Tahoma" w:hAnsi="Tahoma" w:cs="Tahoma"/>
          <w:b/>
          <w:kern w:val="3"/>
        </w:rPr>
      </w:pPr>
    </w:p>
    <w:p w:rsidR="00530FB9" w:rsidP="00530FB9" w:rsidRDefault="00530FB9">
      <w:pPr>
        <w:pStyle w:val="Tijelo"/>
        <w:widowControl w:val="false"/>
        <w:suppressAutoHyphens/>
        <w:spacing w:after="0" w:line="288" w:lineRule="auto"/>
        <w:jc w:val="center"/>
        <w:rPr>
          <w:rFonts w:ascii="Tahoma" w:hAnsi="Tahoma" w:cs="Tahoma"/>
          <w:b/>
          <w:i/>
          <w:kern w:val="3"/>
          <w:sz w:val="20"/>
          <w:szCs w:val="20"/>
          <w:u w:val="single"/>
        </w:rPr>
      </w:pPr>
      <w:r w:rsidRPr="000325D7">
        <w:rPr>
          <w:rFonts w:ascii="Tahoma" w:hAnsi="Tahoma" w:cs="Tahoma"/>
          <w:b/>
          <w:i/>
          <w:kern w:val="3"/>
          <w:u w:val="single"/>
        </w:rPr>
        <w:t xml:space="preserve">II viši </w:t>
      </w:r>
      <w:r w:rsidRPr="000325D7">
        <w:rPr>
          <w:rFonts w:ascii="Tahoma" w:hAnsi="Tahoma" w:cs="Tahoma"/>
          <w:b/>
          <w:i/>
          <w:kern w:val="3"/>
          <w:sz w:val="20"/>
          <w:szCs w:val="20"/>
          <w:u w:val="single"/>
        </w:rPr>
        <w:t>isplatni red</w:t>
      </w:r>
    </w:p>
    <w:p w:rsidR="00530FB9" w:rsidP="00530FB9" w:rsidRDefault="00530FB9">
      <w:pPr>
        <w:pStyle w:val="Tijelo"/>
        <w:widowControl w:val="false"/>
        <w:suppressAutoHyphens/>
        <w:spacing w:after="0" w:line="288" w:lineRule="auto"/>
        <w:jc w:val="center"/>
        <w:rPr>
          <w:rFonts w:ascii="Tahoma" w:hAnsi="Tahoma" w:cs="Tahoma"/>
          <w:b/>
          <w:i/>
          <w:kern w:val="3"/>
          <w:sz w:val="20"/>
          <w:szCs w:val="20"/>
          <w:u w:val="single"/>
        </w:rPr>
      </w:pPr>
    </w:p>
    <w:tbl>
      <w:tblPr>
        <w:tblW w:w="10378" w:type="dxa"/>
        <w:jc w:val="center"/>
        <w:tblInd w:w="-330" w:type="dxa"/>
        <w:tblLook w:firstRow="1" w:lastRow="0" w:firstColumn="1" w:lastColumn="0" w:noHBand="0" w:noVBand="1" w:val="04A0"/>
      </w:tblPr>
      <w:tblGrid>
        <w:gridCol w:w="3792"/>
        <w:gridCol w:w="1677"/>
        <w:gridCol w:w="1679"/>
        <w:gridCol w:w="1701"/>
        <w:gridCol w:w="1529"/>
      </w:tblGrid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noWrap/>
            <w:vAlign w:val="center"/>
            <w:hideMark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677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Iznos</w:t>
            </w:r>
          </w:p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utvrđene tražbine</w:t>
            </w:r>
          </w:p>
        </w:tc>
        <w:tc>
          <w:tcPr>
            <w:tcW w:w="167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Iznos ustupljene tražbine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Iznos</w:t>
            </w:r>
          </w:p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namirene tražbine</w:t>
            </w:r>
          </w:p>
        </w:tc>
        <w:tc>
          <w:tcPr>
            <w:tcW w:w="1529" w:type="dxa"/>
            <w:shd w:val="clear" w:color="auto" w:fill="auto"/>
          </w:tcPr>
          <w:p w:rsidRPr="000404AD" w:rsidR="00E351E1" w:rsidP="00C5001E" w:rsidRDefault="00E351E1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</w:p>
          <w:p w:rsidRPr="000404AD" w:rsidR="00E351E1" w:rsidP="00C5001E" w:rsidRDefault="00E351E1">
            <w:pPr>
              <w:pStyle w:val="Tijelo"/>
              <w:widowControl w:val="false"/>
              <w:suppressAutoHyphens/>
              <w:spacing w:after="0" w:line="288" w:lineRule="auto"/>
              <w:jc w:val="center"/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kern w:val="3"/>
                <w:sz w:val="20"/>
                <w:szCs w:val="20"/>
              </w:rPr>
              <w:t>% namirenja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ECOMISSION d.o.o., Vladimira Nazora 12, 42000 Varaždin, OIB:98383948072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32.071,25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5.115,36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RAIFFEISENBANK AUTRIA d.d., Petrinjska 59, 10000 Zagreb, OIB: 53056966535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628,20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242.739,44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100,20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DDM Invest III AG, Schochenmuhlerstrasse 4, CH-6340 Baar (</w:t>
            </w:r>
            <w:r w:rsidRPr="006F7BA7">
              <w:rPr>
                <w:rFonts w:ascii="Tahoma" w:hAnsi="Tahoma" w:cs="Tahoma"/>
                <w:i/>
                <w:sz w:val="20"/>
                <w:szCs w:val="20"/>
              </w:rPr>
              <w:t>raniji vjerovni</w:t>
            </w:r>
            <w:r w:rsidR="006F7BA7">
              <w:rPr>
                <w:rFonts w:ascii="Tahoma" w:hAnsi="Tahoma" w:cs="Tahoma"/>
                <w:i/>
                <w:sz w:val="20"/>
                <w:szCs w:val="20"/>
              </w:rPr>
              <w:t xml:space="preserve">k: RAIFFEISENBANK AUTRIA d.d., </w:t>
            </w:r>
            <w:r w:rsidRPr="006F7BA7">
              <w:rPr>
                <w:rFonts w:ascii="Tahoma" w:hAnsi="Tahoma" w:cs="Tahoma"/>
                <w:i/>
                <w:sz w:val="20"/>
                <w:szCs w:val="20"/>
              </w:rPr>
              <w:t xml:space="preserve"> OIB: 5305696653</w:t>
            </w:r>
            <w:r w:rsidRPr="000404AD">
              <w:rPr>
                <w:rFonts w:ascii="Tahoma" w:hAnsi="Tahoma" w:cs="Tahoma"/>
                <w:sz w:val="20"/>
                <w:szCs w:val="20"/>
              </w:rPr>
              <w:t>5)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242.739,44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5E2D27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303.332,38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 xml:space="preserve">INSTALOMONT TERMOCENTAR d.o.o., kralja Tomislava 7, 40000 Čakovec, </w:t>
            </w: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OIB:44586331767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HRVATSKI TELEKOM d.d., Roberta Frangeša Mihanovića 9, 10110 Zagreb, OIB:81793146560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22.429,58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3.577,52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HORVAT MARINA, Gardinovec 188, 40319 Belica, OIB: 93285510189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11.986,62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1.911,87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SETNIK VLADIMIR, Cvjetna 32, 40323 Cirkovljan, OIB:92297758414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16.471,65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2.627,23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13M d.o.o., V.Ravnice 15, 10000 Zagreb, OIB: 93472500202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1.637,50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261,18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ALLIANZ ZAGREB d.d., Heinzelova 70, 10000 Zagreb, OIB:23759810849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6.469,81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1.031,93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VIZOR d.o.o., Koprivnička 1, 42000 Varaždin, OIB: 28579840610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42.985,09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6.856,12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HEP-Operator distribucijskog sustava d.o.o. ELEKTRA Čakovec, Žrtava fašizma 2, 40000 Čakovec, OIB: 46830600751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22.153,28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3.533,45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JASENKA CRNČEC javni bilježnik, I.G.Kovačića 6, 40000 Čakovec, OIB: 10374463927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2.473,75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394,56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MLADEN JANKOVIĆ, vl. Obiteljskog poljoprivrednog gospodarstva, Glavna 134, Palovec, OIB:11084264071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100.329,59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16.002,57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IGOR REŠETAR, vl.poljoprivrednog gospodarstva, Glavna 176, Kuršanec, OIB: 87921249336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155.886,96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24.863,97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LEGIŠA PETAR, Dravska 5, Cirkovljan, OIB: 79651891545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9.650,05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1.539,18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INKASO.HR d.o.o., J.Lagera 5, 31000 Osijek, OIB: 82925459345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17.238,37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2.749,52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BOMARK AMBALAŽA d.o.o., I.Severa 15, 42000 Varaždin, OIB:26897480147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931,02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148,50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HRVATSKE ŠUME društvo s ograničenom odgovornošću, Ljudevita Farkaša Vukotinovića 2, 10000 Zagreb, OIB: 69693144506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27.555,29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4.395,07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KATARINA MIKEC, Donja 30, Cirkovljan, 40323 Prelog, OIB: 17215869865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71.217,79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11.359,24</w:t>
            </w:r>
            <w:r w:rsidRPr="005E2D27" w:rsidR="005E2D27">
              <w:rPr>
                <w:rFonts w:ascii="Tahoma" w:hAnsi="Tahoma" w:cs="Tahoma"/>
                <w:b/>
                <w:i/>
                <w:sz w:val="20"/>
                <w:szCs w:val="20"/>
              </w:rPr>
              <w:t>*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JOSIP HIŽMAN, Zdenci 12, Cirkovljan, 40323 Prelog, OIB:7147071517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20.766,19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3.312,21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VIPnet d.o.o., Vrtni put 1, 10000 Zagreb, OIB: 29524210204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6.239,39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995,18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OPĆINA ŠENKOVEC, J.Bedekovića 11, Šenkovec, 40000 Čakovec, OIB: 45676923356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11.045,71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1.761,79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 xml:space="preserve">MLADEN NOVAK, poljoprivredni proizvođač, Dravska 21, 40323 Prelog, </w:t>
            </w: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OIB: 13325411403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265.095,02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0404AD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187.828,35</w:t>
            </w:r>
          </w:p>
        </w:tc>
        <w:tc>
          <w:tcPr>
            <w:tcW w:w="1529" w:type="dxa"/>
          </w:tcPr>
          <w:p w:rsidRPr="000404AD" w:rsidR="00E351E1" w:rsidP="00C5001E" w:rsidRDefault="000404AD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70,85</w:t>
            </w:r>
            <w:r w:rsidRPr="000404AD" w:rsidR="00E351E1">
              <w:rPr>
                <w:rFonts w:ascii="Tahoma" w:hAnsi="Tahoma" w:cs="Tahoma"/>
                <w:sz w:val="20"/>
                <w:szCs w:val="20"/>
              </w:rPr>
              <w:t xml:space="preserve">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MILAN MIKLIN, poljoprivredno gospodarstvo, Preseka 21, Macinec, OIB: 15223859926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41.301,84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6.587,64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RH, MINISTARSTVO FINANCIJA, Porezna uprava, Po</w:t>
            </w:r>
            <w:r w:rsidR="006F7BA7">
              <w:rPr>
                <w:rFonts w:ascii="Tahoma" w:hAnsi="Tahoma" w:cs="Tahoma"/>
                <w:sz w:val="20"/>
                <w:szCs w:val="20"/>
              </w:rPr>
              <w:t>dručni ured sjeverna Hrvatska,</w:t>
            </w:r>
            <w:r w:rsidRPr="000404AD">
              <w:rPr>
                <w:rFonts w:ascii="Tahoma" w:hAnsi="Tahoma" w:cs="Tahoma"/>
                <w:sz w:val="20"/>
                <w:szCs w:val="20"/>
              </w:rPr>
              <w:t xml:space="preserve"> OIB: 52634238587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28.297,70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4.513,48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6F7BA7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MINISTARSTVO POLJOPRIVREDE,</w:t>
            </w:r>
            <w:r w:rsidRPr="000404AD" w:rsidR="00E351E1">
              <w:rPr>
                <w:rFonts w:ascii="Tahoma" w:hAnsi="Tahoma" w:cs="Tahoma"/>
                <w:sz w:val="20"/>
                <w:szCs w:val="20"/>
              </w:rPr>
              <w:t xml:space="preserve"> OIB: 52634238587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26.781,98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4.271,73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INA-INDUSTRIJA NAFTE d.d., Avenija V.Holjevca 10, 10000 Zagreb, OIB27759560625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99.263,11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15.832,47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LEHKEC RADOVAN, vlasnik Poljoprivrednog gospodarstva, Zagrebačka 32, Ivanovec, OIB:35879016505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78.549,61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78.549,61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OPG VIŠNJIĆ RUDOLF, Zagrebačka 42, Ivanovec, 40000 Čakovec, OIB: 75369178331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34.962,60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5.576,53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PEKARNA PEČJAK INT d.o.o., Ante Topića Mimare 30, 10000 Zagreb, OIB: 28066578315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12.428,17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1.982,29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JUKIĆ ŽITO d.o.o., Dr.Luje Naletilića 67, 10000 Zagreb, OIB:98092635093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50.375,84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8.034,95</w:t>
            </w:r>
            <w:r w:rsidR="005E2D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2D27" w:rsidR="005E2D27">
              <w:rPr>
                <w:rFonts w:ascii="Tahoma" w:hAnsi="Tahoma" w:cs="Tahoma"/>
                <w:b/>
                <w:i/>
                <w:sz w:val="20"/>
                <w:szCs w:val="20"/>
              </w:rPr>
              <w:t>*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HRVATSKO DRUŠTVO SKLADATELJA, Berislavićeva 9, 10000 Zagreb, OIB:56668956985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10.532,81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1.679,98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EKOS PEKARNICA d.o.o., Vladimira Nazora 2, 42000 Varaždin, OIB:25541500918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56.162,62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8.957,94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POLJOPRIVREDNI PROIZVOĐAČ MARKO REŠETAR, Matije Gupca bb, Vularija, OIB: 71133135100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62.099,31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9.904,84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MEĐIMURSKE VODE d.o.o., Matice  hrvatske 10, 40000 Čakovec, OIB:81394716246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10.820,41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1.725,86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Ivica Plavetić iz Mihovljana, Tomislav Knežević iz Novog Marofa, Natalija Kriković iz Čakovca, Marijo Vujić iz Varaždina, odvjetnici Zajedničkog  odvjetničkog ureda,  R.Boškovića 33, 40000 Čakovec, OIB: 15337812244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169.431,02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153.568,52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15.862,50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 xml:space="preserve">GRANOSTA d.o.o., Ulica Franje Punčeca 4, Čakovec, OIB: 47123143766 </w:t>
            </w:r>
            <w:r w:rsidRPr="000404AD">
              <w:rPr>
                <w:rFonts w:ascii="Tahoma" w:hAnsi="Tahoma" w:cs="Tahoma"/>
                <w:i/>
                <w:sz w:val="20"/>
                <w:szCs w:val="20"/>
              </w:rPr>
              <w:t>(raniji vjerovnik  Ivica Plavetić iz Mihovljana, Tomislav Knežević iz Novog Marofa, Natalija Kriković iz Čakovca, Marijo Vujić iz Varaždina)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100.000,00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130.540,56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MEĐIMURJE PMP d.o.o., Zrinsko-frankopanska 21, 40000 Čakovec, OIB: 32472378258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1.044.656,55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166.622,72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ZAGREBAČKA BANKA d.d., Trg bana Josipa Jelačića 10, 10000 Zagreb, OIB: 929632234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7.921.502,31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3.077.794,88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0404AD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4.843.7</w:t>
            </w:r>
            <w:r w:rsidRPr="000404AD" w:rsidR="000404AD">
              <w:rPr>
                <w:rFonts w:ascii="Tahoma" w:hAnsi="Tahoma" w:cs="Tahoma"/>
                <w:sz w:val="20"/>
                <w:szCs w:val="20"/>
              </w:rPr>
              <w:t>07</w:t>
            </w:r>
            <w:r w:rsidRPr="000404AD">
              <w:rPr>
                <w:rFonts w:ascii="Tahoma" w:hAnsi="Tahoma" w:cs="Tahoma"/>
                <w:sz w:val="20"/>
                <w:szCs w:val="20"/>
              </w:rPr>
              <w:t>,4</w:t>
            </w:r>
            <w:r w:rsidRPr="000404AD" w:rsidR="000404AD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100 %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</w:tcPr>
          <w:p w:rsidRPr="000404AD" w:rsidR="00E351E1" w:rsidP="00777962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ZAGREBAČKA BANKA d.d., Trg bana Josipa Jelačića 10, 10000 Zagreb, OIB: 929632234</w:t>
            </w:r>
          </w:p>
        </w:tc>
        <w:tc>
          <w:tcPr>
            <w:tcW w:w="1677" w:type="dxa"/>
            <w:shd w:val="clear" w:color="auto" w:fill="auto"/>
            <w:noWrap/>
          </w:tcPr>
          <w:p w:rsidRPr="000404AD" w:rsidR="00E351E1" w:rsidP="00777962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571,23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91,11</w:t>
            </w:r>
          </w:p>
        </w:tc>
        <w:tc>
          <w:tcPr>
            <w:tcW w:w="1529" w:type="dxa"/>
          </w:tcPr>
          <w:p w:rsidRPr="000404AD" w:rsidR="00E351E1" w:rsidP="00777962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 xml:space="preserve">B2 KAPITAL d.o.o., Zagreb, Radnička cesta 41, OIB: 57509775367, </w:t>
            </w:r>
            <w:r w:rsidRPr="006F7BA7">
              <w:rPr>
                <w:rFonts w:ascii="Tahoma" w:hAnsi="Tahoma" w:cs="Tahoma"/>
                <w:i/>
                <w:sz w:val="20"/>
                <w:szCs w:val="20"/>
              </w:rPr>
              <w:t>(raniji vjerovnik: ZAGREBAČKA BANKA d.d., OIB: 92963223473)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3.077.794,88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0404AD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2.270.278,88</w:t>
            </w:r>
          </w:p>
        </w:tc>
        <w:tc>
          <w:tcPr>
            <w:tcW w:w="1529" w:type="dxa"/>
          </w:tcPr>
          <w:p w:rsidRPr="000404AD" w:rsidR="00E351E1" w:rsidP="00C5001E" w:rsidRDefault="000404AD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73,76</w:t>
            </w:r>
            <w:r w:rsidRPr="000404AD" w:rsidR="00E351E1">
              <w:rPr>
                <w:rFonts w:ascii="Tahoma" w:hAnsi="Tahoma" w:cs="Tahoma"/>
                <w:sz w:val="20"/>
                <w:szCs w:val="20"/>
              </w:rPr>
              <w:t xml:space="preserve">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GP STANORAD d.o.o., Ulica Matice hrvatske 10, 40000 Čakovec, OIB:28410884585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5.756,16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918,11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HRVATSKA RADIOTELEVIZIJA, Prisavlje 3, 10000 Zagreb, OIB: 68419124305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18.322,55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2.922,45</w:t>
            </w:r>
            <w:r w:rsidR="005E2D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2D27" w:rsidR="005E2D27">
              <w:rPr>
                <w:rFonts w:ascii="Tahoma" w:hAnsi="Tahoma" w:cs="Tahoma"/>
                <w:b/>
                <w:i/>
                <w:sz w:val="20"/>
                <w:szCs w:val="20"/>
              </w:rPr>
              <w:t>*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POLJOPRIVREDNI PROIZVOĐAČ PINTAR ŽELJKO, B.Radića 9, Domašinec, 40318 Dekanovec, OIB: 13138123056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42.776,80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6.822,90</w:t>
            </w:r>
            <w:r w:rsidR="005E2D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2D27" w:rsidR="005E2D27">
              <w:rPr>
                <w:rFonts w:ascii="Tahoma" w:hAnsi="Tahoma" w:cs="Tahoma"/>
                <w:b/>
                <w:i/>
                <w:sz w:val="20"/>
                <w:szCs w:val="20"/>
              </w:rPr>
              <w:t>*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UNIQUA osiguranje d.d., Planinska 13A, 10000 Zagreb, OIB:75665455333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4.072,36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649,54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MEĐIMURJE-PLIN d.o.o., Obrtnička 4, 40000 Čakovec, OIB:29035933600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386.009,65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61.568,54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HEP-ODS d.o.o., Elektra Šivenik, Ante Šupuka 1, 22000 Šibenik, OIB:46830600751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1.262,63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201,39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BERCON d.o.o., Kordunska 6, 42000 Varaždin, OIB: 70485398744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59.139,83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9.432,80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ČREP JOSIP, Poljoprivredno gospodarstvo, Zagrebačka 77, Ivanovec, 40000 Čakovec, OIB: 86573135247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27.661,56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4.412,02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6F7BA7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HRVATSKA AGENCIJA ZA MALO GOSPOD</w:t>
            </w:r>
            <w:r w:rsidR="006F7BA7">
              <w:rPr>
                <w:rFonts w:ascii="Tahoma" w:hAnsi="Tahoma" w:cs="Tahoma"/>
                <w:sz w:val="20"/>
                <w:szCs w:val="20"/>
              </w:rPr>
              <w:t xml:space="preserve">ARSTVO, INOVACIJE I INVESTICIJE, </w:t>
            </w:r>
            <w:r w:rsidRPr="000404AD">
              <w:rPr>
                <w:rFonts w:ascii="Tahoma" w:hAnsi="Tahoma" w:cs="Tahoma"/>
                <w:sz w:val="20"/>
                <w:szCs w:val="20"/>
              </w:rPr>
              <w:t>Ksaver 208, 10000 Zagreb, OIB:25609559342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4.862.466,31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775.563,38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GKP ČAKOM d.o.o., Mihovljanska 10, Mihovljan, 40000 Čakovec, OIB: 14001865632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1.909,74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304,60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HEP-Opskrba d.o.o., Ulica grada Vukovara 37, 10000 Zagreb, OIB: 63073332379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28.010,59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4.467,69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LE-Milk d.o.o., Lemeš 6, 48265 Veliki Raven, OIB: 78984256578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22.351,96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3.565,14</w:t>
            </w:r>
            <w:r w:rsidR="005E2D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2D27" w:rsidR="005E2D27">
              <w:rPr>
                <w:rFonts w:ascii="Tahoma" w:hAnsi="Tahoma" w:cs="Tahoma"/>
                <w:b/>
                <w:i/>
                <w:sz w:val="20"/>
                <w:szCs w:val="20"/>
              </w:rPr>
              <w:t>*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 xml:space="preserve">KRIŽEVAČKA MLJEKARA d.o.o., Jana </w:t>
            </w: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Sibeliusa 6, 10000 Zagreb, OIB: 20715039689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2.698,50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430,41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lastRenderedPageBreak/>
              <w:t>ZOREC ANA, Robadje 68, 40312 Štrigova, OIB: 46889073016</w:t>
            </w:r>
          </w:p>
        </w:tc>
        <w:tc>
          <w:tcPr>
            <w:tcW w:w="1677" w:type="dxa"/>
            <w:shd w:val="clear" w:color="auto" w:fill="auto"/>
            <w:noWrap/>
            <w:hideMark/>
          </w:tcPr>
          <w:p w:rsidRPr="000404AD" w:rsidR="00E351E1" w:rsidP="00E351E1" w:rsidRDefault="00E351E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3.316,35</w:t>
            </w:r>
          </w:p>
        </w:tc>
        <w:tc>
          <w:tcPr>
            <w:tcW w:w="1679" w:type="dxa"/>
          </w:tcPr>
          <w:p w:rsidRPr="000404AD" w:rsidR="00E351E1" w:rsidP="00777962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528,96</w:t>
            </w:r>
          </w:p>
        </w:tc>
        <w:tc>
          <w:tcPr>
            <w:tcW w:w="1529" w:type="dxa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404AD">
              <w:rPr>
                <w:rFonts w:ascii="Tahoma" w:hAnsi="Tahoma" w:cs="Tahoma"/>
                <w:sz w:val="20"/>
                <w:szCs w:val="20"/>
              </w:rPr>
              <w:t>15,95 %</w:t>
            </w:r>
          </w:p>
        </w:tc>
      </w:tr>
      <w:tr w:rsidRPr="000404AD" w:rsidR="00E351E1" w:rsidTr="000404AD">
        <w:trPr>
          <w:trHeight w:val="113"/>
          <w:jc w:val="center"/>
        </w:trPr>
        <w:tc>
          <w:tcPr>
            <w:tcW w:w="3792" w:type="dxa"/>
            <w:shd w:val="clear" w:color="auto" w:fill="auto"/>
            <w:hideMark/>
          </w:tcPr>
          <w:p w:rsidR="000404AD" w:rsidP="00C5001E" w:rsidRDefault="000404AD">
            <w:pPr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Pr="000404AD" w:rsidR="00E351E1" w:rsidP="000404AD" w:rsidRDefault="00E351E1">
            <w:pPr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t>U</w:t>
            </w:r>
            <w:r w:rsidR="000404AD">
              <w:rPr>
                <w:rFonts w:ascii="Tahoma" w:hAnsi="Tahoma" w:cs="Tahoma"/>
                <w:b/>
                <w:bCs/>
                <w:sz w:val="20"/>
                <w:szCs w:val="20"/>
              </w:rPr>
              <w:t>kupno tražbine II.viši isplatni red</w:t>
            </w:r>
          </w:p>
        </w:tc>
        <w:tc>
          <w:tcPr>
            <w:tcW w:w="1677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Pr="000404AD" w:rsidR="00E351E1" w:rsidP="00C5001E" w:rsidRDefault="00720AB2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16.201.493,65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9" w:type="dxa"/>
            <w:shd w:val="clear" w:color="auto" w:fill="auto"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0404AD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6.894.637,16</w:t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hideMark/>
          </w:tcPr>
          <w:p w:rsidRPr="000404AD" w:rsidR="00E351E1" w:rsidP="00C5001E" w:rsidRDefault="00E351E1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Pr="000404AD" w:rsidR="00E351E1" w:rsidP="00C5001E" w:rsidRDefault="000404AD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0404AD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9.030.205,83</w:t>
            </w:r>
            <w:r w:rsidRPr="000404AD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29" w:type="dxa"/>
            <w:shd w:val="clear" w:color="auto" w:fill="auto"/>
          </w:tcPr>
          <w:p w:rsidRPr="000404AD" w:rsidR="00E351E1" w:rsidP="00C5001E" w:rsidRDefault="00E351E1">
            <w:pPr>
              <w:spacing w:line="288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6F7BA7" w:rsidP="00530FB9" w:rsidRDefault="006F7BA7">
      <w:pPr>
        <w:pStyle w:val="Tijelo"/>
        <w:widowControl w:val="false"/>
        <w:suppressAutoHyphens/>
        <w:rPr>
          <w:rFonts w:ascii="Tahoma" w:hAnsi="Tahoma" w:cs="Tahoma"/>
          <w:b/>
          <w:i/>
          <w:kern w:val="3"/>
          <w:sz w:val="20"/>
          <w:szCs w:val="20"/>
          <w:u w:val="single"/>
        </w:rPr>
      </w:pPr>
    </w:p>
    <w:p w:rsidR="004B5B5F" w:rsidP="00720AB2" w:rsidRDefault="005E2D27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b/>
          <w:kern w:val="3"/>
          <w:u w:val="single"/>
        </w:rPr>
        <w:t>N</w:t>
      </w:r>
      <w:r w:rsidRPr="000325D7" w:rsidR="00530FB9">
        <w:rPr>
          <w:rFonts w:ascii="Tahoma" w:hAnsi="Tahoma" w:cs="Tahoma"/>
          <w:b/>
          <w:kern w:val="3"/>
          <w:u w:val="single"/>
        </w:rPr>
        <w:t>apomena:</w:t>
      </w:r>
      <w:r w:rsidRPr="000325D7" w:rsidR="00530FB9">
        <w:rPr>
          <w:rFonts w:ascii="Tahoma" w:hAnsi="Tahoma" w:cs="Tahoma"/>
          <w:kern w:val="3"/>
        </w:rPr>
        <w:t xml:space="preserve"> </w:t>
      </w:r>
      <w:r>
        <w:rPr>
          <w:rFonts w:ascii="Tahoma" w:hAnsi="Tahoma" w:cs="Tahoma"/>
          <w:kern w:val="3"/>
        </w:rPr>
        <w:t xml:space="preserve"> gore navedene tražbine označene </w:t>
      </w:r>
      <w:r w:rsidR="00720AB2">
        <w:rPr>
          <w:rFonts w:ascii="Tahoma" w:hAnsi="Tahoma" w:cs="Tahoma"/>
          <w:kern w:val="3"/>
        </w:rPr>
        <w:t>sa</w:t>
      </w:r>
      <w:r w:rsidRPr="005E2D27">
        <w:rPr>
          <w:rFonts w:ascii="Tahoma" w:hAnsi="Tahoma" w:cs="Tahoma"/>
          <w:b/>
          <w:i/>
          <w:kern w:val="3"/>
        </w:rPr>
        <w:t>*</w:t>
      </w:r>
      <w:r>
        <w:rPr>
          <w:rFonts w:ascii="Tahoma" w:hAnsi="Tahoma" w:cs="Tahoma"/>
          <w:kern w:val="3"/>
        </w:rPr>
        <w:t xml:space="preserve"> do dana izrade izvješća nisu namirene, čekaju se podaci o računima vjerovnika, to su sredstva rezervirana i nakon što se pribave potrebni podaci izvršit će se namirenje sukladno iznosima navedenim u ovom završnom popisu.</w:t>
      </w:r>
      <w:r w:rsidR="00720AB2">
        <w:rPr>
          <w:rFonts w:ascii="Tahoma" w:hAnsi="Tahoma" w:cs="Tahoma"/>
          <w:kern w:val="3"/>
        </w:rPr>
        <w:t xml:space="preserve"> </w:t>
      </w:r>
    </w:p>
    <w:p w:rsidR="004B5B5F" w:rsidP="00720AB2" w:rsidRDefault="004B5B5F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4B5B5F" w:rsidR="005E2D27" w:rsidP="00720AB2" w:rsidRDefault="00720AB2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U odnosu na iskazano ukupno namirenje u iznosu od 9.030.205,83 kn, u koji iznos je uključeno i </w:t>
      </w:r>
      <w:r w:rsidRPr="004B5B5F">
        <w:rPr>
          <w:rFonts w:ascii="Tahoma" w:hAnsi="Tahoma" w:cs="Tahoma"/>
          <w:kern w:val="3"/>
          <w:u w:val="single"/>
        </w:rPr>
        <w:t>namirenje Zagrebačke banke d.d. isplatom po jamstvu iz sredstava HAMAG</w:t>
      </w:r>
      <w:r>
        <w:rPr>
          <w:rFonts w:ascii="Tahoma" w:hAnsi="Tahoma" w:cs="Tahoma"/>
          <w:kern w:val="3"/>
        </w:rPr>
        <w:t xml:space="preserve">, tražbine II. višeg isplatnog reda namirene su </w:t>
      </w:r>
      <w:r w:rsidRPr="00720AB2">
        <w:rPr>
          <w:rFonts w:ascii="Tahoma" w:hAnsi="Tahoma" w:cs="Tahoma"/>
          <w:kern w:val="3"/>
          <w:u w:val="single"/>
        </w:rPr>
        <w:t>ukupno 55,74 %</w:t>
      </w:r>
      <w:r w:rsidR="004B5B5F">
        <w:rPr>
          <w:rFonts w:ascii="Tahoma" w:hAnsi="Tahoma" w:cs="Tahoma"/>
          <w:kern w:val="3"/>
          <w:u w:val="single"/>
        </w:rPr>
        <w:t xml:space="preserve"> </w:t>
      </w:r>
      <w:r w:rsidRPr="004B5B5F" w:rsidR="004B5B5F">
        <w:rPr>
          <w:rFonts w:ascii="Tahoma" w:hAnsi="Tahoma" w:cs="Tahoma"/>
          <w:kern w:val="3"/>
        </w:rPr>
        <w:t>(9.030.205,83/16.201.493,65)</w:t>
      </w:r>
    </w:p>
    <w:p w:rsidR="001B6156" w:rsidP="00530FB9" w:rsidRDefault="001B6156">
      <w:pPr>
        <w:pStyle w:val="Tijelo"/>
        <w:widowControl w:val="false"/>
        <w:suppressAutoHyphens/>
        <w:rPr>
          <w:rFonts w:ascii="Tahoma" w:hAnsi="Tahoma" w:cs="Tahoma"/>
          <w:kern w:val="3"/>
        </w:rPr>
      </w:pPr>
    </w:p>
    <w:p w:rsidR="00FA0D61" w:rsidP="00AB0CEE" w:rsidRDefault="00FA0D61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AB0CEE" w:rsidR="00AB0CEE" w:rsidP="00FA0D61" w:rsidRDefault="00AB0CEE">
      <w:pPr>
        <w:pStyle w:val="Tijelo"/>
        <w:widowControl w:val="false"/>
        <w:numPr>
          <w:ilvl w:val="0"/>
          <w:numId w:val="23"/>
        </w:numPr>
        <w:suppressAutoHyphens/>
        <w:spacing w:after="0" w:line="288" w:lineRule="auto"/>
        <w:jc w:val="both"/>
        <w:rPr>
          <w:rFonts w:ascii="Tahoma" w:hAnsi="Tahoma" w:cs="Tahoma"/>
          <w:b/>
          <w:kern w:val="3"/>
          <w:lang w:val="pl-PL"/>
        </w:rPr>
      </w:pPr>
      <w:r w:rsidRPr="00AB0CEE">
        <w:rPr>
          <w:rFonts w:ascii="Tahoma" w:hAnsi="Tahoma" w:cs="Tahoma"/>
          <w:b/>
          <w:kern w:val="3"/>
          <w:lang w:val="pl-PL"/>
        </w:rPr>
        <w:t xml:space="preserve">Prijedlozi stečajnog upravitelja </w:t>
      </w:r>
    </w:p>
    <w:p w:rsidRPr="00AB0CEE"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S obzirom na činjenicu da stečajni dužnik </w:t>
      </w:r>
      <w:r w:rsidRPr="00AB0CEE">
        <w:rPr>
          <w:rFonts w:ascii="Tahoma" w:hAnsi="Tahoma" w:cs="Tahoma"/>
          <w:kern w:val="3"/>
          <w:u w:val="single"/>
        </w:rPr>
        <w:t>više ne raspolaže nikakvom imovinom koja bi se mogla unovčiti</w:t>
      </w:r>
      <w:r w:rsidRPr="00AB0CEE">
        <w:rPr>
          <w:rFonts w:ascii="Tahoma" w:hAnsi="Tahoma" w:cs="Tahoma"/>
          <w:kern w:val="3"/>
        </w:rPr>
        <w:t>, osim novčanim sredstvima po računu,  predlažem</w:t>
      </w:r>
      <w:r w:rsidR="001B6156">
        <w:rPr>
          <w:rFonts w:ascii="Tahoma" w:hAnsi="Tahoma" w:cs="Tahoma"/>
          <w:kern w:val="3"/>
        </w:rPr>
        <w:t xml:space="preserve"> da na završnom ročištu koje je zakazano za </w:t>
      </w:r>
      <w:r w:rsidRPr="00856F02" w:rsidR="00856F02">
        <w:rPr>
          <w:rFonts w:ascii="Tahoma" w:hAnsi="Tahoma" w:cs="Tahoma"/>
          <w:kern w:val="3"/>
        </w:rPr>
        <w:t>dan 24.10.2019</w:t>
      </w:r>
      <w:r w:rsidR="00856F02">
        <w:rPr>
          <w:rFonts w:ascii="Tahoma" w:hAnsi="Tahoma" w:cs="Tahoma"/>
          <w:kern w:val="3"/>
        </w:rPr>
        <w:t>. donesu se slijedeće odluke</w:t>
      </w:r>
      <w:r w:rsidRPr="00AB0CEE">
        <w:rPr>
          <w:rFonts w:ascii="Tahoma" w:hAnsi="Tahoma" w:cs="Tahoma"/>
          <w:kern w:val="3"/>
        </w:rPr>
        <w:t>:</w:t>
      </w:r>
    </w:p>
    <w:p w:rsidRPr="00AB0CEE" w:rsidR="001B6156" w:rsidP="00AB0CEE" w:rsidRDefault="001B615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AB0CEE" w:rsidP="00B73816" w:rsidRDefault="00AB0CEE">
      <w:pPr>
        <w:pStyle w:val="Tijelo"/>
        <w:numPr>
          <w:ilvl w:val="0"/>
          <w:numId w:val="15"/>
        </w:numPr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>prihvaćanje ovog</w:t>
      </w:r>
      <w:r w:rsidR="00FA0D61">
        <w:rPr>
          <w:rFonts w:ascii="Tahoma" w:hAnsi="Tahoma" w:cs="Tahoma"/>
          <w:kern w:val="3"/>
        </w:rPr>
        <w:t xml:space="preserve"> završnog</w:t>
      </w:r>
      <w:r w:rsidRPr="00AB0CEE">
        <w:rPr>
          <w:rFonts w:ascii="Tahoma" w:hAnsi="Tahoma" w:cs="Tahoma"/>
          <w:kern w:val="3"/>
        </w:rPr>
        <w:t xml:space="preserve"> izvješća stečajnog upravitelja od </w:t>
      </w:r>
      <w:r w:rsidR="00A31558">
        <w:rPr>
          <w:rFonts w:ascii="Tahoma" w:hAnsi="Tahoma" w:cs="Tahoma"/>
          <w:kern w:val="3"/>
        </w:rPr>
        <w:t>10.10.2019.</w:t>
      </w:r>
      <w:r w:rsidRPr="00AB0CEE">
        <w:rPr>
          <w:rFonts w:ascii="Tahoma" w:hAnsi="Tahoma" w:cs="Tahoma"/>
          <w:kern w:val="3"/>
        </w:rPr>
        <w:t>,</w:t>
      </w:r>
    </w:p>
    <w:p w:rsidRPr="00AB0CEE" w:rsidR="00856F02" w:rsidP="00856F02" w:rsidRDefault="00856F02">
      <w:pPr>
        <w:pStyle w:val="Tijelo"/>
        <w:spacing w:after="0" w:line="288" w:lineRule="auto"/>
        <w:ind w:left="786"/>
        <w:jc w:val="both"/>
        <w:rPr>
          <w:rFonts w:ascii="Tahoma" w:hAnsi="Tahoma" w:cs="Tahoma"/>
          <w:kern w:val="3"/>
        </w:rPr>
      </w:pPr>
    </w:p>
    <w:p w:rsidR="00AB0CEE" w:rsidP="00B73816" w:rsidRDefault="00AB0CEE">
      <w:pPr>
        <w:pStyle w:val="Tijelo"/>
        <w:numPr>
          <w:ilvl w:val="0"/>
          <w:numId w:val="15"/>
        </w:numPr>
        <w:spacing w:after="0" w:line="288" w:lineRule="auto"/>
        <w:jc w:val="both"/>
        <w:rPr>
          <w:rFonts w:ascii="Tahoma" w:hAnsi="Tahoma" w:cs="Tahoma"/>
          <w:kern w:val="3"/>
        </w:rPr>
      </w:pPr>
      <w:r w:rsidRPr="00AB0CEE">
        <w:rPr>
          <w:rFonts w:ascii="Tahoma" w:hAnsi="Tahoma" w:cs="Tahoma"/>
          <w:kern w:val="3"/>
        </w:rPr>
        <w:t xml:space="preserve">prihvaćanje i odobrenje predvidivih troškova stečajnog postupka za razdoblje od </w:t>
      </w:r>
      <w:r w:rsidR="00FA0D61">
        <w:rPr>
          <w:rFonts w:ascii="Tahoma" w:hAnsi="Tahoma" w:cs="Tahoma"/>
          <w:kern w:val="3"/>
        </w:rPr>
        <w:t>11</w:t>
      </w:r>
      <w:r w:rsidRPr="00AB0CEE">
        <w:rPr>
          <w:rFonts w:ascii="Tahoma" w:hAnsi="Tahoma" w:cs="Tahoma"/>
          <w:kern w:val="3"/>
        </w:rPr>
        <w:t>.10.201</w:t>
      </w:r>
      <w:r w:rsidR="00FA0D61">
        <w:rPr>
          <w:rFonts w:ascii="Tahoma" w:hAnsi="Tahoma" w:cs="Tahoma"/>
          <w:kern w:val="3"/>
        </w:rPr>
        <w:t>9</w:t>
      </w:r>
      <w:r w:rsidRPr="00AB0CEE">
        <w:rPr>
          <w:rFonts w:ascii="Tahoma" w:hAnsi="Tahoma" w:cs="Tahoma"/>
          <w:kern w:val="3"/>
        </w:rPr>
        <w:t xml:space="preserve">. do </w:t>
      </w:r>
      <w:r w:rsidR="00631800">
        <w:rPr>
          <w:rFonts w:ascii="Tahoma" w:hAnsi="Tahoma" w:cs="Tahoma"/>
          <w:kern w:val="3"/>
        </w:rPr>
        <w:t>30.11.</w:t>
      </w:r>
      <w:r w:rsidRPr="00AB0CEE">
        <w:rPr>
          <w:rFonts w:ascii="Tahoma" w:hAnsi="Tahoma" w:cs="Tahoma"/>
          <w:kern w:val="3"/>
        </w:rPr>
        <w:t>201</w:t>
      </w:r>
      <w:r w:rsidR="00FA0D61">
        <w:rPr>
          <w:rFonts w:ascii="Tahoma" w:hAnsi="Tahoma" w:cs="Tahoma"/>
          <w:kern w:val="3"/>
        </w:rPr>
        <w:t>9</w:t>
      </w:r>
      <w:r w:rsidRPr="00AB0CEE">
        <w:rPr>
          <w:rFonts w:ascii="Tahoma" w:hAnsi="Tahoma" w:cs="Tahoma"/>
          <w:kern w:val="3"/>
        </w:rPr>
        <w:t>. te rezerviranje istih,</w:t>
      </w:r>
    </w:p>
    <w:p w:rsidRPr="00AB0CEE" w:rsidR="00856F02" w:rsidP="00856F02" w:rsidRDefault="00856F02">
      <w:pPr>
        <w:pStyle w:val="Tijelo"/>
        <w:spacing w:after="0" w:line="288" w:lineRule="auto"/>
        <w:ind w:left="786"/>
        <w:jc w:val="both"/>
        <w:rPr>
          <w:rFonts w:ascii="Tahoma" w:hAnsi="Tahoma" w:cs="Tahoma"/>
          <w:kern w:val="3"/>
        </w:rPr>
      </w:pPr>
    </w:p>
    <w:p w:rsidRPr="00AB0CEE" w:rsidR="00AB0CEE" w:rsidP="00FA0D61" w:rsidRDefault="00FA0D61">
      <w:pPr>
        <w:pStyle w:val="Tijelo"/>
        <w:widowControl w:val="false"/>
        <w:numPr>
          <w:ilvl w:val="0"/>
          <w:numId w:val="15"/>
        </w:numPr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  <w:r>
        <w:rPr>
          <w:rFonts w:ascii="Tahoma" w:hAnsi="Tahoma" w:cs="Tahoma"/>
          <w:kern w:val="3"/>
        </w:rPr>
        <w:t xml:space="preserve">donošenje rješenja </w:t>
      </w:r>
      <w:r w:rsidRPr="00AB0CEE" w:rsidR="00AB0CEE">
        <w:rPr>
          <w:rFonts w:ascii="Tahoma" w:hAnsi="Tahoma" w:cs="Tahoma"/>
          <w:kern w:val="3"/>
        </w:rPr>
        <w:t xml:space="preserve">da se </w:t>
      </w:r>
      <w:r w:rsidRPr="00AB0CEE" w:rsidR="00AB0CEE">
        <w:rPr>
          <w:rFonts w:ascii="Tahoma" w:hAnsi="Tahoma" w:cs="Tahoma"/>
          <w:b/>
          <w:kern w:val="3"/>
        </w:rPr>
        <w:t>sukladno čl. 294. Stečajnog zakona stečajni postupak nad dužnikom obustavi i zaključi.</w:t>
      </w:r>
    </w:p>
    <w:p w:rsidR="00AB0CEE" w:rsidP="00AB0CEE" w:rsidRDefault="00AB0CE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</w:p>
    <w:p w:rsidRPr="00AB0CEE" w:rsidR="0088566D" w:rsidP="00AB0CEE" w:rsidRDefault="0088566D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kern w:val="3"/>
        </w:rPr>
      </w:pPr>
    </w:p>
    <w:p w:rsidR="00B77646" w:rsidP="00AB0CEE" w:rsidRDefault="00B77646">
      <w:pPr>
        <w:pStyle w:val="Odlomakpopisa"/>
        <w:widowControl w:val="false"/>
        <w:suppressAutoHyphens/>
        <w:autoSpaceDN w:val="false"/>
        <w:spacing w:line="288" w:lineRule="auto"/>
        <w:ind w:left="0"/>
        <w:contextualSpacing/>
        <w:jc w:val="both"/>
        <w:textAlignment w:val="baseline"/>
        <w:rPr>
          <w:rFonts w:ascii="Tahoma" w:hAnsi="Tahoma" w:cs="Tahoma"/>
          <w:sz w:val="22"/>
          <w:szCs w:val="22"/>
          <w:lang w:val="pl-PL"/>
        </w:rPr>
      </w:pPr>
    </w:p>
    <w:p w:rsidRPr="00AB0CEE" w:rsidR="00856F02" w:rsidP="00AB0CEE" w:rsidRDefault="00856F02">
      <w:pPr>
        <w:pStyle w:val="Odlomakpopisa"/>
        <w:widowControl w:val="false"/>
        <w:suppressAutoHyphens/>
        <w:autoSpaceDN w:val="false"/>
        <w:spacing w:line="288" w:lineRule="auto"/>
        <w:ind w:left="0"/>
        <w:contextualSpacing/>
        <w:jc w:val="both"/>
        <w:textAlignment w:val="baseline"/>
        <w:rPr>
          <w:rFonts w:ascii="Tahoma" w:hAnsi="Tahoma" w:cs="Tahoma"/>
          <w:sz w:val="22"/>
          <w:szCs w:val="22"/>
          <w:lang w:val="pl-PL"/>
        </w:rPr>
      </w:pPr>
    </w:p>
    <w:p w:rsidRPr="00AB0CEE" w:rsidR="00F97023" w:rsidP="00AB0CEE" w:rsidRDefault="00D020AC">
      <w:pPr>
        <w:spacing w:line="288" w:lineRule="auto"/>
        <w:ind w:left="4956" w:firstLine="708"/>
        <w:jc w:val="both"/>
        <w:rPr>
          <w:rFonts w:ascii="Tahoma" w:hAnsi="Tahoma" w:cs="Tahoma"/>
          <w:sz w:val="22"/>
          <w:szCs w:val="22"/>
          <w:lang w:val="pl-PL"/>
        </w:rPr>
      </w:pPr>
      <w:r w:rsidRPr="00AB0CEE">
        <w:rPr>
          <w:rFonts w:ascii="Tahoma" w:hAnsi="Tahoma" w:cs="Tahoma"/>
          <w:sz w:val="22"/>
          <w:szCs w:val="22"/>
          <w:lang w:val="pl-PL"/>
        </w:rPr>
        <w:t>Stečajni upravitelj Stanko Makar</w:t>
      </w:r>
    </w:p>
    <w:sectPr w:rsidRPr="00AB0CEE" w:rsidR="00F97023" w:rsidSect="0072144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36BE" w:rsidP="00D22C68" w:rsidRDefault="004336BE">
      <w:r>
        <w:separator/>
      </w:r>
    </w:p>
  </w:endnote>
  <w:endnote w:type="continuationSeparator" w:id="0">
    <w:p w:rsidR="004336BE" w:rsidP="00D22C68" w:rsidRDefault="004336B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77962" w:rsidP="00CD325B" w:rsidRDefault="00777962">
    <w:pPr>
      <w:pStyle w:val="Podnoje"/>
      <w:jc w:val="center"/>
      <w:rPr>
        <w:rFonts w:ascii="Tahoma" w:hAnsi="Tahoma" w:cs="Tahoma"/>
        <w:b/>
        <w:sz w:val="20"/>
        <w:szCs w:val="20"/>
      </w:rPr>
    </w:pPr>
  </w:p>
  <w:p w:rsidRPr="00CD325B" w:rsidR="00777962" w:rsidP="0086603B" w:rsidRDefault="00777962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  <w:i/>
        <w:sz w:val="20"/>
        <w:szCs w:val="20"/>
      </w:rPr>
    </w:pPr>
    <w:r w:rsidRPr="00CD325B">
      <w:rPr>
        <w:rFonts w:ascii="Tahoma" w:hAnsi="Tahoma" w:cs="Tahoma"/>
        <w:b/>
        <w:sz w:val="20"/>
        <w:szCs w:val="20"/>
      </w:rPr>
      <w:fldChar w:fldCharType="begin"/>
    </w:r>
    <w:r w:rsidRPr="00CD325B">
      <w:rPr>
        <w:rFonts w:ascii="Tahoma" w:hAnsi="Tahoma" w:cs="Tahoma"/>
        <w:b/>
        <w:sz w:val="20"/>
        <w:szCs w:val="20"/>
      </w:rPr>
      <w:instrText>PAGE   \* MERGEFORMAT</w:instrText>
    </w:r>
    <w:r w:rsidRPr="00CD325B">
      <w:rPr>
        <w:rFonts w:ascii="Tahoma" w:hAnsi="Tahoma" w:cs="Tahoma"/>
        <w:b/>
        <w:sz w:val="20"/>
        <w:szCs w:val="20"/>
      </w:rPr>
      <w:fldChar w:fldCharType="separate"/>
    </w:r>
    <w:r w:rsidR="006F4FA8">
      <w:rPr>
        <w:rFonts w:ascii="Tahoma" w:hAnsi="Tahoma" w:cs="Tahoma"/>
        <w:b/>
        <w:noProof/>
        <w:sz w:val="20"/>
        <w:szCs w:val="20"/>
      </w:rPr>
      <w:t>1</w:t>
    </w:r>
    <w:r w:rsidRPr="00CD325B">
      <w:rPr>
        <w:rFonts w:ascii="Tahoma" w:hAnsi="Tahoma" w:cs="Tahoma"/>
        <w:b/>
        <w:sz w:val="20"/>
        <w:szCs w:val="20"/>
      </w:rPr>
      <w:fldChar w:fldCharType="end"/>
    </w:r>
    <w:r w:rsidRPr="00CD325B">
      <w:rPr>
        <w:rFonts w:ascii="Tahoma" w:hAnsi="Tahoma" w:cs="Tahoma"/>
        <w:b/>
        <w:sz w:val="20"/>
        <w:szCs w:val="20"/>
      </w:rPr>
      <w:t>.</w:t>
    </w:r>
  </w:p>
  <w:p w:rsidRPr="00D020AC" w:rsidR="00777962" w:rsidRDefault="00777962">
    <w:pPr>
      <w:pStyle w:val="Podnoje"/>
      <w:rPr>
        <w:rFonts w:ascii="Tahoma" w:hAnsi="Tahoma" w:cs="Tahoma"/>
        <w:b/>
        <w:sz w:val="16"/>
        <w:szCs w:val="16"/>
      </w:rPr>
    </w:pPr>
    <w:r w:rsidRPr="00D020AC">
      <w:rPr>
        <w:rFonts w:ascii="Tahoma" w:hAnsi="Tahoma" w:cs="Tahoma"/>
        <w:b/>
        <w:sz w:val="16"/>
        <w:szCs w:val="16"/>
      </w:rPr>
      <w:t xml:space="preserve">Čakovec, </w:t>
    </w:r>
    <w:r>
      <w:rPr>
        <w:rFonts w:ascii="Tahoma" w:hAnsi="Tahoma" w:cs="Tahoma"/>
        <w:b/>
        <w:sz w:val="16"/>
        <w:szCs w:val="16"/>
      </w:rPr>
      <w:t>10.10.2019.</w:t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36BE" w:rsidP="00D22C68" w:rsidRDefault="004336BE">
      <w:r>
        <w:separator/>
      </w:r>
    </w:p>
  </w:footnote>
  <w:footnote w:type="continuationSeparator" w:id="0">
    <w:p w:rsidR="004336BE" w:rsidP="00D22C68" w:rsidRDefault="004336BE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B0863"/>
    <w:multiLevelType w:val="hybridMultilevel"/>
    <w:tmpl w:val="5F20C6C4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3DA5F30"/>
    <w:multiLevelType w:val="hybridMultilevel"/>
    <w:tmpl w:val="15C6C5D4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07324372"/>
    <w:multiLevelType w:val="hybridMultilevel"/>
    <w:tmpl w:val="FA566A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i w:val="false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B2284C"/>
    <w:multiLevelType w:val="hybridMultilevel"/>
    <w:tmpl w:val="38FA2DA2"/>
    <w:lvl w:ilvl="0" w:tplc="041A0001">
      <w:start w:val="1"/>
      <w:numFmt w:val="bullet"/>
      <w:lvlText w:val=""/>
      <w:lvlJc w:val="left"/>
      <w:pPr>
        <w:ind w:left="151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1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70" w:hanging="360"/>
      </w:pPr>
      <w:rPr>
        <w:rFonts w:hint="default" w:ascii="Wingdings" w:hAnsi="Wingdings"/>
      </w:rPr>
    </w:lvl>
  </w:abstractNum>
  <w:abstractNum w:abstractNumId="4">
    <w:nsid w:val="124F0ADE"/>
    <w:multiLevelType w:val="hybridMultilevel"/>
    <w:tmpl w:val="143208A6"/>
    <w:lvl w:ilvl="0" w:tplc="34E0BC42">
      <w:numFmt w:val="bullet"/>
      <w:lvlText w:val="-"/>
      <w:lvlJc w:val="left"/>
      <w:pPr>
        <w:ind w:left="786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384754C"/>
    <w:multiLevelType w:val="hybridMultilevel"/>
    <w:tmpl w:val="743A6594"/>
    <w:lvl w:ilvl="0" w:tplc="E56624FE">
      <w:start w:val="1"/>
      <w:numFmt w:val="decimal"/>
      <w:lvlText w:val="%1."/>
      <w:lvlJc w:val="left"/>
      <w:pPr>
        <w:ind w:left="107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90" w:hanging="360"/>
      </w:pPr>
    </w:lvl>
    <w:lvl w:ilvl="2" w:tplc="041A001B" w:tentative="true">
      <w:start w:val="1"/>
      <w:numFmt w:val="lowerRoman"/>
      <w:lvlText w:val="%3."/>
      <w:lvlJc w:val="right"/>
      <w:pPr>
        <w:ind w:left="2510" w:hanging="180"/>
      </w:pPr>
    </w:lvl>
    <w:lvl w:ilvl="3" w:tplc="041A000F" w:tentative="true">
      <w:start w:val="1"/>
      <w:numFmt w:val="decimal"/>
      <w:lvlText w:val="%4."/>
      <w:lvlJc w:val="left"/>
      <w:pPr>
        <w:ind w:left="3230" w:hanging="360"/>
      </w:pPr>
    </w:lvl>
    <w:lvl w:ilvl="4" w:tplc="041A0019" w:tentative="true">
      <w:start w:val="1"/>
      <w:numFmt w:val="lowerLetter"/>
      <w:lvlText w:val="%5."/>
      <w:lvlJc w:val="left"/>
      <w:pPr>
        <w:ind w:left="3950" w:hanging="360"/>
      </w:pPr>
    </w:lvl>
    <w:lvl w:ilvl="5" w:tplc="041A001B" w:tentative="true">
      <w:start w:val="1"/>
      <w:numFmt w:val="lowerRoman"/>
      <w:lvlText w:val="%6."/>
      <w:lvlJc w:val="right"/>
      <w:pPr>
        <w:ind w:left="4670" w:hanging="180"/>
      </w:pPr>
    </w:lvl>
    <w:lvl w:ilvl="6" w:tplc="041A000F" w:tentative="true">
      <w:start w:val="1"/>
      <w:numFmt w:val="decimal"/>
      <w:lvlText w:val="%7."/>
      <w:lvlJc w:val="left"/>
      <w:pPr>
        <w:ind w:left="5390" w:hanging="360"/>
      </w:pPr>
    </w:lvl>
    <w:lvl w:ilvl="7" w:tplc="041A0019" w:tentative="true">
      <w:start w:val="1"/>
      <w:numFmt w:val="lowerLetter"/>
      <w:lvlText w:val="%8."/>
      <w:lvlJc w:val="left"/>
      <w:pPr>
        <w:ind w:left="6110" w:hanging="360"/>
      </w:pPr>
    </w:lvl>
    <w:lvl w:ilvl="8" w:tplc="041A001B" w:tentative="true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F108A5"/>
    <w:multiLevelType w:val="hybridMultilevel"/>
    <w:tmpl w:val="AC0237E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8830A62"/>
    <w:multiLevelType w:val="hybridMultilevel"/>
    <w:tmpl w:val="04102D88"/>
    <w:lvl w:ilvl="0" w:tplc="125CA8D8"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6CF7BA">
      <w:start w:val="1"/>
      <w:numFmt w:val="decimal"/>
      <w:lvlText w:val="%4."/>
      <w:lvlJc w:val="left"/>
      <w:pPr>
        <w:ind w:left="502" w:hanging="360"/>
      </w:pPr>
      <w:rPr>
        <w:rFonts w:hint="default"/>
        <w:b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3F10B47"/>
    <w:multiLevelType w:val="hybridMultilevel"/>
    <w:tmpl w:val="A9D001FE"/>
    <w:lvl w:ilvl="0" w:tplc="34E0BC42">
      <w:numFmt w:val="bullet"/>
      <w:lvlText w:val="-"/>
      <w:lvlJc w:val="left"/>
      <w:pPr>
        <w:ind w:left="786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9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5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9">
    <w:nsid w:val="26A00999"/>
    <w:multiLevelType w:val="hybridMultilevel"/>
    <w:tmpl w:val="AA2497B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B9410BE"/>
    <w:multiLevelType w:val="hybridMultilevel"/>
    <w:tmpl w:val="072EB48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4267BF"/>
    <w:multiLevelType w:val="hybridMultilevel"/>
    <w:tmpl w:val="C9D8F8AE"/>
    <w:lvl w:ilvl="0" w:tplc="041A000B">
      <w:start w:val="1"/>
      <w:numFmt w:val="bullet"/>
      <w:lvlText w:val=""/>
      <w:lvlJc w:val="left"/>
      <w:pPr>
        <w:ind w:left="502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2">
    <w:nsid w:val="31013B26"/>
    <w:multiLevelType w:val="hybridMultilevel"/>
    <w:tmpl w:val="B62C6644"/>
    <w:lvl w:ilvl="0" w:tplc="041A0001">
      <w:start w:val="1"/>
      <w:numFmt w:val="bullet"/>
      <w:lvlText w:val=""/>
      <w:lvlJc w:val="left"/>
      <w:pPr>
        <w:ind w:left="151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1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70" w:hanging="360"/>
      </w:pPr>
      <w:rPr>
        <w:rFonts w:hint="default" w:ascii="Wingdings" w:hAnsi="Wingdings"/>
      </w:rPr>
    </w:lvl>
  </w:abstractNum>
  <w:abstractNum w:abstractNumId="13">
    <w:nsid w:val="319A2EAB"/>
    <w:multiLevelType w:val="hybridMultilevel"/>
    <w:tmpl w:val="3F62FE5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2257ADA"/>
    <w:multiLevelType w:val="hybridMultilevel"/>
    <w:tmpl w:val="1062D9A6"/>
    <w:lvl w:ilvl="0" w:tplc="527CF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63339"/>
    <w:multiLevelType w:val="hybridMultilevel"/>
    <w:tmpl w:val="4872B2E8"/>
    <w:lvl w:ilvl="0" w:tplc="23C46AB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F7ADA78">
      <w:numFmt w:val="bullet"/>
      <w:lvlText w:val="-"/>
      <w:lvlJc w:val="left"/>
      <w:pPr>
        <w:ind w:left="644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735288"/>
    <w:multiLevelType w:val="hybridMultilevel"/>
    <w:tmpl w:val="D86C395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D102DE"/>
    <w:multiLevelType w:val="hybridMultilevel"/>
    <w:tmpl w:val="1362E6F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B233C"/>
    <w:multiLevelType w:val="hybridMultilevel"/>
    <w:tmpl w:val="6986A452"/>
    <w:lvl w:ilvl="0" w:tplc="AAF4D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1360493"/>
    <w:multiLevelType w:val="hybridMultilevel"/>
    <w:tmpl w:val="D296676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CB6BDB"/>
    <w:multiLevelType w:val="hybridMultilevel"/>
    <w:tmpl w:val="23526B84"/>
    <w:lvl w:ilvl="0" w:tplc="041A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63B7A79"/>
    <w:multiLevelType w:val="hybridMultilevel"/>
    <w:tmpl w:val="945E68BE"/>
    <w:lvl w:ilvl="0" w:tplc="34E0BC42">
      <w:numFmt w:val="bullet"/>
      <w:lvlText w:val="-"/>
      <w:lvlJc w:val="left"/>
      <w:pPr>
        <w:ind w:left="1353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22">
    <w:nsid w:val="47D7372A"/>
    <w:multiLevelType w:val="hybridMultilevel"/>
    <w:tmpl w:val="1D46895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81C12A8"/>
    <w:multiLevelType w:val="hybridMultilevel"/>
    <w:tmpl w:val="9668AE78"/>
    <w:lvl w:ilvl="0" w:tplc="607A7FC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F44991"/>
    <w:multiLevelType w:val="hybridMultilevel"/>
    <w:tmpl w:val="E53E386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2C0AB9"/>
    <w:multiLevelType w:val="hybridMultilevel"/>
    <w:tmpl w:val="0D966F7C"/>
    <w:lvl w:ilvl="0" w:tplc="78D87CE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64C0D"/>
    <w:multiLevelType w:val="hybridMultilevel"/>
    <w:tmpl w:val="420E75F4"/>
    <w:lvl w:ilvl="0" w:tplc="041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F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 w:tplc="0714DAFA">
      <w:start w:val="6"/>
      <w:numFmt w:val="upperRoman"/>
      <w:lvlText w:val="%4."/>
      <w:lvlJc w:val="left"/>
      <w:pPr>
        <w:ind w:left="862" w:hanging="720"/>
      </w:pPr>
      <w:rPr>
        <w:rFonts w:hint="default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7">
    <w:nsid w:val="64E73024"/>
    <w:multiLevelType w:val="hybridMultilevel"/>
    <w:tmpl w:val="7A42DB2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5DB5A3E"/>
    <w:multiLevelType w:val="hybridMultilevel"/>
    <w:tmpl w:val="9C04B632"/>
    <w:lvl w:ilvl="0" w:tplc="34E0BC42"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A6F6BEF"/>
    <w:multiLevelType w:val="hybridMultilevel"/>
    <w:tmpl w:val="D5E0941C"/>
    <w:lvl w:ilvl="0" w:tplc="67F83360">
      <w:start w:val="1"/>
      <w:numFmt w:val="decimal"/>
      <w:lvlText w:val="%1."/>
      <w:lvlJc w:val="left"/>
      <w:pPr>
        <w:ind w:left="502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DC272BD"/>
    <w:multiLevelType w:val="hybridMultilevel"/>
    <w:tmpl w:val="06D8D26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DD13985"/>
    <w:multiLevelType w:val="hybridMultilevel"/>
    <w:tmpl w:val="BCB01EC4"/>
    <w:styleLink w:val="Importiranistil1"/>
    <w:lvl w:ilvl="0" w:tplc="8E6AE030">
      <w:start w:val="1"/>
      <w:numFmt w:val="bullet"/>
      <w:lvlText w:val="-"/>
      <w:lvlJc w:val="left"/>
      <w:pPr>
        <w:ind w:left="3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37C6F3CA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58447EF4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4F8FDD8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E6E230D2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09249FC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8F433D0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FB489956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08D8AD86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E544ACA"/>
    <w:multiLevelType w:val="hybridMultilevel"/>
    <w:tmpl w:val="230C06F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46931E1"/>
    <w:multiLevelType w:val="hybridMultilevel"/>
    <w:tmpl w:val="6790714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F7ADA78">
      <w:numFmt w:val="bullet"/>
      <w:lvlText w:val="-"/>
      <w:lvlJc w:val="left"/>
      <w:pPr>
        <w:ind w:left="644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19"/>
  </w:num>
  <w:num w:numId="3">
    <w:abstractNumId w:val="8"/>
  </w:num>
  <w:num w:numId="4">
    <w:abstractNumId w:val="11"/>
  </w:num>
  <w:num w:numId="5">
    <w:abstractNumId w:val="16"/>
  </w:num>
  <w:num w:numId="6">
    <w:abstractNumId w:val="0"/>
  </w:num>
  <w:num w:numId="7">
    <w:abstractNumId w:val="18"/>
  </w:num>
  <w:num w:numId="8">
    <w:abstractNumId w:val="24"/>
  </w:num>
  <w:num w:numId="9">
    <w:abstractNumId w:val="27"/>
  </w:num>
  <w:num w:numId="10">
    <w:abstractNumId w:val="25"/>
  </w:num>
  <w:num w:numId="11">
    <w:abstractNumId w:val="32"/>
  </w:num>
  <w:num w:numId="12">
    <w:abstractNumId w:val="23"/>
  </w:num>
  <w:num w:numId="13">
    <w:abstractNumId w:val="33"/>
  </w:num>
  <w:num w:numId="14">
    <w:abstractNumId w:val="5"/>
  </w:num>
  <w:num w:numId="15">
    <w:abstractNumId w:val="4"/>
  </w:num>
  <w:num w:numId="16">
    <w:abstractNumId w:val="14"/>
  </w:num>
  <w:num w:numId="17">
    <w:abstractNumId w:val="10"/>
  </w:num>
  <w:num w:numId="18">
    <w:abstractNumId w:val="15"/>
  </w:num>
  <w:num w:numId="19">
    <w:abstractNumId w:val="7"/>
  </w:num>
  <w:num w:numId="20">
    <w:abstractNumId w:val="29"/>
  </w:num>
  <w:num w:numId="21">
    <w:abstractNumId w:val="20"/>
  </w:num>
  <w:num w:numId="22">
    <w:abstractNumId w:val="2"/>
  </w:num>
  <w:num w:numId="23">
    <w:abstractNumId w:val="17"/>
  </w:num>
  <w:num w:numId="24">
    <w:abstractNumId w:val="9"/>
  </w:num>
  <w:num w:numId="25">
    <w:abstractNumId w:val="22"/>
  </w:num>
  <w:num w:numId="26">
    <w:abstractNumId w:val="1"/>
  </w:num>
  <w:num w:numId="27">
    <w:abstractNumId w:val="6"/>
  </w:num>
  <w:num w:numId="28">
    <w:abstractNumId w:val="21"/>
  </w:num>
  <w:num w:numId="29">
    <w:abstractNumId w:val="12"/>
  </w:num>
  <w:num w:numId="30">
    <w:abstractNumId w:val="3"/>
  </w:num>
  <w:num w:numId="31">
    <w:abstractNumId w:val="30"/>
  </w:num>
  <w:num w:numId="32">
    <w:abstractNumId w:val="26"/>
  </w:num>
  <w:num w:numId="33">
    <w:abstractNumId w:val="13"/>
  </w:num>
  <w:num w:numId="34">
    <w:abstractNumId w:val="28"/>
  </w:num>
  <w:numIdMacAtCleanup w:val="19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08"/>
  <w:hyphenationZone w:val="425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0AFF"/>
    <w:rsid w:val="0000442D"/>
    <w:rsid w:val="000047E8"/>
    <w:rsid w:val="00006079"/>
    <w:rsid w:val="000141BB"/>
    <w:rsid w:val="00016512"/>
    <w:rsid w:val="0002306E"/>
    <w:rsid w:val="00030396"/>
    <w:rsid w:val="00031117"/>
    <w:rsid w:val="000325D7"/>
    <w:rsid w:val="00034863"/>
    <w:rsid w:val="00037119"/>
    <w:rsid w:val="00037653"/>
    <w:rsid w:val="00037E3C"/>
    <w:rsid w:val="000404AD"/>
    <w:rsid w:val="00045609"/>
    <w:rsid w:val="00047F89"/>
    <w:rsid w:val="000519D5"/>
    <w:rsid w:val="0005239F"/>
    <w:rsid w:val="0005341C"/>
    <w:rsid w:val="00054CDE"/>
    <w:rsid w:val="000567B3"/>
    <w:rsid w:val="00056DCC"/>
    <w:rsid w:val="00062E1B"/>
    <w:rsid w:val="00063502"/>
    <w:rsid w:val="00064A2C"/>
    <w:rsid w:val="00065E3E"/>
    <w:rsid w:val="00070613"/>
    <w:rsid w:val="00073AF2"/>
    <w:rsid w:val="00074798"/>
    <w:rsid w:val="000752AE"/>
    <w:rsid w:val="00081733"/>
    <w:rsid w:val="00083251"/>
    <w:rsid w:val="00084632"/>
    <w:rsid w:val="0009317F"/>
    <w:rsid w:val="000A31D3"/>
    <w:rsid w:val="000A32A3"/>
    <w:rsid w:val="000B0CCD"/>
    <w:rsid w:val="000B289F"/>
    <w:rsid w:val="000B28F6"/>
    <w:rsid w:val="000C194D"/>
    <w:rsid w:val="000C2FFD"/>
    <w:rsid w:val="000D69D0"/>
    <w:rsid w:val="000D6D74"/>
    <w:rsid w:val="000E04C4"/>
    <w:rsid w:val="000E32F1"/>
    <w:rsid w:val="000F0E5A"/>
    <w:rsid w:val="000F1654"/>
    <w:rsid w:val="000F428A"/>
    <w:rsid w:val="00104329"/>
    <w:rsid w:val="001054F3"/>
    <w:rsid w:val="00111180"/>
    <w:rsid w:val="00111856"/>
    <w:rsid w:val="00111BC9"/>
    <w:rsid w:val="00121174"/>
    <w:rsid w:val="00125482"/>
    <w:rsid w:val="00132419"/>
    <w:rsid w:val="0014165D"/>
    <w:rsid w:val="001426DF"/>
    <w:rsid w:val="001436DC"/>
    <w:rsid w:val="00145870"/>
    <w:rsid w:val="001476F1"/>
    <w:rsid w:val="00156881"/>
    <w:rsid w:val="001610D5"/>
    <w:rsid w:val="0016127A"/>
    <w:rsid w:val="0016539E"/>
    <w:rsid w:val="00175885"/>
    <w:rsid w:val="001764A1"/>
    <w:rsid w:val="00177203"/>
    <w:rsid w:val="00180109"/>
    <w:rsid w:val="001804D2"/>
    <w:rsid w:val="00180A9B"/>
    <w:rsid w:val="0018338C"/>
    <w:rsid w:val="0019153B"/>
    <w:rsid w:val="00192D73"/>
    <w:rsid w:val="00197790"/>
    <w:rsid w:val="001A4E75"/>
    <w:rsid w:val="001B1BFF"/>
    <w:rsid w:val="001B1E33"/>
    <w:rsid w:val="001B6156"/>
    <w:rsid w:val="001B6F58"/>
    <w:rsid w:val="001B7602"/>
    <w:rsid w:val="001C2C05"/>
    <w:rsid w:val="001C4B5C"/>
    <w:rsid w:val="001C73B3"/>
    <w:rsid w:val="001C7A64"/>
    <w:rsid w:val="001D01B1"/>
    <w:rsid w:val="001D0F3B"/>
    <w:rsid w:val="001D3FF6"/>
    <w:rsid w:val="001D511E"/>
    <w:rsid w:val="001D6DA9"/>
    <w:rsid w:val="001E28A7"/>
    <w:rsid w:val="001F3C2F"/>
    <w:rsid w:val="00200EE5"/>
    <w:rsid w:val="002031A8"/>
    <w:rsid w:val="002036C9"/>
    <w:rsid w:val="0020580D"/>
    <w:rsid w:val="00213F9F"/>
    <w:rsid w:val="00221101"/>
    <w:rsid w:val="002234E1"/>
    <w:rsid w:val="00223E58"/>
    <w:rsid w:val="00226CF2"/>
    <w:rsid w:val="0023236F"/>
    <w:rsid w:val="00233933"/>
    <w:rsid w:val="002351C3"/>
    <w:rsid w:val="00235EF4"/>
    <w:rsid w:val="00240FEA"/>
    <w:rsid w:val="00245A2B"/>
    <w:rsid w:val="002469FD"/>
    <w:rsid w:val="00247292"/>
    <w:rsid w:val="002518F9"/>
    <w:rsid w:val="00263F30"/>
    <w:rsid w:val="00264A3C"/>
    <w:rsid w:val="0026636D"/>
    <w:rsid w:val="00275222"/>
    <w:rsid w:val="00277402"/>
    <w:rsid w:val="00277A69"/>
    <w:rsid w:val="00282C30"/>
    <w:rsid w:val="00284271"/>
    <w:rsid w:val="00285585"/>
    <w:rsid w:val="002861A7"/>
    <w:rsid w:val="002976F9"/>
    <w:rsid w:val="002A0A09"/>
    <w:rsid w:val="002A17C3"/>
    <w:rsid w:val="002B609B"/>
    <w:rsid w:val="002C4AE8"/>
    <w:rsid w:val="002D045A"/>
    <w:rsid w:val="002D1488"/>
    <w:rsid w:val="002D14A5"/>
    <w:rsid w:val="002D51D4"/>
    <w:rsid w:val="002D558A"/>
    <w:rsid w:val="002D657C"/>
    <w:rsid w:val="002E0C67"/>
    <w:rsid w:val="002E27A5"/>
    <w:rsid w:val="002F7C7C"/>
    <w:rsid w:val="0030077B"/>
    <w:rsid w:val="00301140"/>
    <w:rsid w:val="00314773"/>
    <w:rsid w:val="003147FE"/>
    <w:rsid w:val="0032342A"/>
    <w:rsid w:val="00323557"/>
    <w:rsid w:val="00331CB5"/>
    <w:rsid w:val="003321D9"/>
    <w:rsid w:val="00333C6A"/>
    <w:rsid w:val="0033744F"/>
    <w:rsid w:val="00340F9F"/>
    <w:rsid w:val="0034148F"/>
    <w:rsid w:val="0034152D"/>
    <w:rsid w:val="003432B7"/>
    <w:rsid w:val="00345C88"/>
    <w:rsid w:val="0034698B"/>
    <w:rsid w:val="003475C8"/>
    <w:rsid w:val="003514B3"/>
    <w:rsid w:val="003605A5"/>
    <w:rsid w:val="00360BDE"/>
    <w:rsid w:val="00362AD3"/>
    <w:rsid w:val="0036345D"/>
    <w:rsid w:val="00366D8C"/>
    <w:rsid w:val="00367C31"/>
    <w:rsid w:val="00373EEA"/>
    <w:rsid w:val="00374666"/>
    <w:rsid w:val="00374F37"/>
    <w:rsid w:val="00380553"/>
    <w:rsid w:val="00383DB5"/>
    <w:rsid w:val="00384D73"/>
    <w:rsid w:val="00386F91"/>
    <w:rsid w:val="00396D05"/>
    <w:rsid w:val="003A4581"/>
    <w:rsid w:val="003A5F55"/>
    <w:rsid w:val="003A64B3"/>
    <w:rsid w:val="003B0EE8"/>
    <w:rsid w:val="003B3CDE"/>
    <w:rsid w:val="003C62CB"/>
    <w:rsid w:val="003D1505"/>
    <w:rsid w:val="003D6574"/>
    <w:rsid w:val="003E3590"/>
    <w:rsid w:val="003E497F"/>
    <w:rsid w:val="003F04AB"/>
    <w:rsid w:val="003F1B56"/>
    <w:rsid w:val="003F3E80"/>
    <w:rsid w:val="003F5647"/>
    <w:rsid w:val="0040125E"/>
    <w:rsid w:val="00402719"/>
    <w:rsid w:val="004050EB"/>
    <w:rsid w:val="004056B8"/>
    <w:rsid w:val="00407354"/>
    <w:rsid w:val="00407545"/>
    <w:rsid w:val="00407819"/>
    <w:rsid w:val="0041393A"/>
    <w:rsid w:val="00415A32"/>
    <w:rsid w:val="00416716"/>
    <w:rsid w:val="00417FFA"/>
    <w:rsid w:val="00420ECD"/>
    <w:rsid w:val="00422951"/>
    <w:rsid w:val="00423A67"/>
    <w:rsid w:val="004251F0"/>
    <w:rsid w:val="004256DF"/>
    <w:rsid w:val="00426263"/>
    <w:rsid w:val="0043329E"/>
    <w:rsid w:val="004336BE"/>
    <w:rsid w:val="00433ECE"/>
    <w:rsid w:val="00434BDD"/>
    <w:rsid w:val="00440A3F"/>
    <w:rsid w:val="00450490"/>
    <w:rsid w:val="00451054"/>
    <w:rsid w:val="004617C3"/>
    <w:rsid w:val="004618A0"/>
    <w:rsid w:val="00463077"/>
    <w:rsid w:val="00464439"/>
    <w:rsid w:val="00466113"/>
    <w:rsid w:val="004674C3"/>
    <w:rsid w:val="00467FC8"/>
    <w:rsid w:val="004704EC"/>
    <w:rsid w:val="00472571"/>
    <w:rsid w:val="0047265C"/>
    <w:rsid w:val="004756B7"/>
    <w:rsid w:val="00476554"/>
    <w:rsid w:val="00477DAA"/>
    <w:rsid w:val="004830E1"/>
    <w:rsid w:val="004841D8"/>
    <w:rsid w:val="0048670C"/>
    <w:rsid w:val="00486AA2"/>
    <w:rsid w:val="004912D3"/>
    <w:rsid w:val="0049281A"/>
    <w:rsid w:val="00494B4D"/>
    <w:rsid w:val="00495263"/>
    <w:rsid w:val="004A6596"/>
    <w:rsid w:val="004B0BFC"/>
    <w:rsid w:val="004B1D63"/>
    <w:rsid w:val="004B36F7"/>
    <w:rsid w:val="004B4E0A"/>
    <w:rsid w:val="004B5B5F"/>
    <w:rsid w:val="004C2274"/>
    <w:rsid w:val="004C7316"/>
    <w:rsid w:val="004D1CC0"/>
    <w:rsid w:val="004E20EB"/>
    <w:rsid w:val="004E691E"/>
    <w:rsid w:val="004F0BB6"/>
    <w:rsid w:val="004F0E90"/>
    <w:rsid w:val="004F23C1"/>
    <w:rsid w:val="004F2BD1"/>
    <w:rsid w:val="004F5D5E"/>
    <w:rsid w:val="004F6F6A"/>
    <w:rsid w:val="00501038"/>
    <w:rsid w:val="00501F43"/>
    <w:rsid w:val="0050203A"/>
    <w:rsid w:val="00510EC7"/>
    <w:rsid w:val="00515565"/>
    <w:rsid w:val="00516513"/>
    <w:rsid w:val="00522B3D"/>
    <w:rsid w:val="005242C2"/>
    <w:rsid w:val="00527F57"/>
    <w:rsid w:val="00530FB9"/>
    <w:rsid w:val="005313F2"/>
    <w:rsid w:val="00532AC3"/>
    <w:rsid w:val="00532D78"/>
    <w:rsid w:val="00533834"/>
    <w:rsid w:val="00535AAC"/>
    <w:rsid w:val="005451A1"/>
    <w:rsid w:val="005463C6"/>
    <w:rsid w:val="005553A3"/>
    <w:rsid w:val="00556022"/>
    <w:rsid w:val="00566EC7"/>
    <w:rsid w:val="00567290"/>
    <w:rsid w:val="00577905"/>
    <w:rsid w:val="00577E88"/>
    <w:rsid w:val="00580A67"/>
    <w:rsid w:val="00585538"/>
    <w:rsid w:val="0058667C"/>
    <w:rsid w:val="00592B8A"/>
    <w:rsid w:val="00595FD5"/>
    <w:rsid w:val="005A3548"/>
    <w:rsid w:val="005A5AED"/>
    <w:rsid w:val="005B2A1B"/>
    <w:rsid w:val="005B3CC9"/>
    <w:rsid w:val="005B4F15"/>
    <w:rsid w:val="005B5002"/>
    <w:rsid w:val="005B733F"/>
    <w:rsid w:val="005C161E"/>
    <w:rsid w:val="005C2A8A"/>
    <w:rsid w:val="005D0ABF"/>
    <w:rsid w:val="005D1F23"/>
    <w:rsid w:val="005D1F7E"/>
    <w:rsid w:val="005D456B"/>
    <w:rsid w:val="005D6553"/>
    <w:rsid w:val="005E1F91"/>
    <w:rsid w:val="005E21B0"/>
    <w:rsid w:val="005E2D27"/>
    <w:rsid w:val="005F103B"/>
    <w:rsid w:val="005F2001"/>
    <w:rsid w:val="005F4B27"/>
    <w:rsid w:val="00600F1D"/>
    <w:rsid w:val="006049E1"/>
    <w:rsid w:val="0060793B"/>
    <w:rsid w:val="006108CE"/>
    <w:rsid w:val="00610A70"/>
    <w:rsid w:val="00614301"/>
    <w:rsid w:val="0061539F"/>
    <w:rsid w:val="0062375D"/>
    <w:rsid w:val="0062385C"/>
    <w:rsid w:val="00631800"/>
    <w:rsid w:val="0063365D"/>
    <w:rsid w:val="00637CF0"/>
    <w:rsid w:val="00641B32"/>
    <w:rsid w:val="00641CAB"/>
    <w:rsid w:val="006437ED"/>
    <w:rsid w:val="00643A81"/>
    <w:rsid w:val="006548A1"/>
    <w:rsid w:val="00663BFA"/>
    <w:rsid w:val="006668D7"/>
    <w:rsid w:val="00666E96"/>
    <w:rsid w:val="00671864"/>
    <w:rsid w:val="0067414E"/>
    <w:rsid w:val="00674F1B"/>
    <w:rsid w:val="00677B29"/>
    <w:rsid w:val="006800CB"/>
    <w:rsid w:val="00681BC5"/>
    <w:rsid w:val="006840D3"/>
    <w:rsid w:val="0068577B"/>
    <w:rsid w:val="00690218"/>
    <w:rsid w:val="00692145"/>
    <w:rsid w:val="00694483"/>
    <w:rsid w:val="0069530A"/>
    <w:rsid w:val="00696528"/>
    <w:rsid w:val="0069771A"/>
    <w:rsid w:val="006A63AB"/>
    <w:rsid w:val="006B0CCE"/>
    <w:rsid w:val="006B2E6F"/>
    <w:rsid w:val="006B4613"/>
    <w:rsid w:val="006C06B8"/>
    <w:rsid w:val="006C0CB5"/>
    <w:rsid w:val="006C41DF"/>
    <w:rsid w:val="006C5EAE"/>
    <w:rsid w:val="006D44D3"/>
    <w:rsid w:val="006E07EC"/>
    <w:rsid w:val="006E1B23"/>
    <w:rsid w:val="006F4233"/>
    <w:rsid w:val="006F4A7F"/>
    <w:rsid w:val="006F4E8A"/>
    <w:rsid w:val="006F4FA8"/>
    <w:rsid w:val="006F7007"/>
    <w:rsid w:val="006F7506"/>
    <w:rsid w:val="006F7BA7"/>
    <w:rsid w:val="00703CD6"/>
    <w:rsid w:val="00704B56"/>
    <w:rsid w:val="00705B3E"/>
    <w:rsid w:val="00710C3B"/>
    <w:rsid w:val="007170AE"/>
    <w:rsid w:val="00720AB2"/>
    <w:rsid w:val="0072144C"/>
    <w:rsid w:val="00723909"/>
    <w:rsid w:val="00725962"/>
    <w:rsid w:val="00725D28"/>
    <w:rsid w:val="00736F85"/>
    <w:rsid w:val="00740607"/>
    <w:rsid w:val="00740846"/>
    <w:rsid w:val="00741535"/>
    <w:rsid w:val="00744107"/>
    <w:rsid w:val="0074473C"/>
    <w:rsid w:val="007449A2"/>
    <w:rsid w:val="00753A7F"/>
    <w:rsid w:val="0075546F"/>
    <w:rsid w:val="007560D9"/>
    <w:rsid w:val="00757CAC"/>
    <w:rsid w:val="0076067C"/>
    <w:rsid w:val="00762B02"/>
    <w:rsid w:val="00764B89"/>
    <w:rsid w:val="00765FAF"/>
    <w:rsid w:val="007673A3"/>
    <w:rsid w:val="007715D9"/>
    <w:rsid w:val="007759C2"/>
    <w:rsid w:val="007766B6"/>
    <w:rsid w:val="00777962"/>
    <w:rsid w:val="00777C32"/>
    <w:rsid w:val="00785B52"/>
    <w:rsid w:val="00793503"/>
    <w:rsid w:val="00795534"/>
    <w:rsid w:val="007A0991"/>
    <w:rsid w:val="007A17AE"/>
    <w:rsid w:val="007B6FC2"/>
    <w:rsid w:val="007C5E19"/>
    <w:rsid w:val="007D44EE"/>
    <w:rsid w:val="007E510C"/>
    <w:rsid w:val="007F3404"/>
    <w:rsid w:val="007F5AC4"/>
    <w:rsid w:val="007F636A"/>
    <w:rsid w:val="0080230C"/>
    <w:rsid w:val="00803934"/>
    <w:rsid w:val="00805E23"/>
    <w:rsid w:val="00805FFF"/>
    <w:rsid w:val="008151EB"/>
    <w:rsid w:val="00815B5C"/>
    <w:rsid w:val="008166C0"/>
    <w:rsid w:val="0081730D"/>
    <w:rsid w:val="00820BE3"/>
    <w:rsid w:val="0082226E"/>
    <w:rsid w:val="00826949"/>
    <w:rsid w:val="00827B76"/>
    <w:rsid w:val="0083025C"/>
    <w:rsid w:val="00835F21"/>
    <w:rsid w:val="00835FCE"/>
    <w:rsid w:val="00850304"/>
    <w:rsid w:val="00850CF4"/>
    <w:rsid w:val="00856208"/>
    <w:rsid w:val="00856F02"/>
    <w:rsid w:val="00857403"/>
    <w:rsid w:val="00860D42"/>
    <w:rsid w:val="00860FFC"/>
    <w:rsid w:val="008620F2"/>
    <w:rsid w:val="00862D01"/>
    <w:rsid w:val="008652F8"/>
    <w:rsid w:val="0086603B"/>
    <w:rsid w:val="008721A6"/>
    <w:rsid w:val="00874625"/>
    <w:rsid w:val="00874A5C"/>
    <w:rsid w:val="00875D88"/>
    <w:rsid w:val="00876D26"/>
    <w:rsid w:val="00877EB5"/>
    <w:rsid w:val="008813A4"/>
    <w:rsid w:val="00884E08"/>
    <w:rsid w:val="0088566D"/>
    <w:rsid w:val="00887417"/>
    <w:rsid w:val="0088772C"/>
    <w:rsid w:val="0089086A"/>
    <w:rsid w:val="008927AF"/>
    <w:rsid w:val="00892829"/>
    <w:rsid w:val="00893928"/>
    <w:rsid w:val="0089586F"/>
    <w:rsid w:val="008967B3"/>
    <w:rsid w:val="008A1551"/>
    <w:rsid w:val="008A1D14"/>
    <w:rsid w:val="008A1DFA"/>
    <w:rsid w:val="008A4757"/>
    <w:rsid w:val="008A49D4"/>
    <w:rsid w:val="008B0559"/>
    <w:rsid w:val="008B38BD"/>
    <w:rsid w:val="008B465B"/>
    <w:rsid w:val="008C7D48"/>
    <w:rsid w:val="008D104C"/>
    <w:rsid w:val="008E007A"/>
    <w:rsid w:val="008E28EB"/>
    <w:rsid w:val="008E295E"/>
    <w:rsid w:val="008E3F1B"/>
    <w:rsid w:val="008E4C7C"/>
    <w:rsid w:val="008E7A61"/>
    <w:rsid w:val="008F18AB"/>
    <w:rsid w:val="008F7ABE"/>
    <w:rsid w:val="009022EB"/>
    <w:rsid w:val="009050A3"/>
    <w:rsid w:val="009056C1"/>
    <w:rsid w:val="0090631C"/>
    <w:rsid w:val="00910527"/>
    <w:rsid w:val="00913380"/>
    <w:rsid w:val="009141C2"/>
    <w:rsid w:val="00920492"/>
    <w:rsid w:val="00921E89"/>
    <w:rsid w:val="00926DE2"/>
    <w:rsid w:val="00931EC4"/>
    <w:rsid w:val="00937F8E"/>
    <w:rsid w:val="00940E60"/>
    <w:rsid w:val="009501DB"/>
    <w:rsid w:val="009506EA"/>
    <w:rsid w:val="00956523"/>
    <w:rsid w:val="00956E47"/>
    <w:rsid w:val="00962633"/>
    <w:rsid w:val="009649D4"/>
    <w:rsid w:val="009651CD"/>
    <w:rsid w:val="00965951"/>
    <w:rsid w:val="00965F7C"/>
    <w:rsid w:val="009706C5"/>
    <w:rsid w:val="00971ACE"/>
    <w:rsid w:val="00974C64"/>
    <w:rsid w:val="009760E3"/>
    <w:rsid w:val="00976A02"/>
    <w:rsid w:val="00977B11"/>
    <w:rsid w:val="0098108D"/>
    <w:rsid w:val="009810D4"/>
    <w:rsid w:val="009844C8"/>
    <w:rsid w:val="00986A81"/>
    <w:rsid w:val="009874E1"/>
    <w:rsid w:val="009922F8"/>
    <w:rsid w:val="009A1C1E"/>
    <w:rsid w:val="009A3619"/>
    <w:rsid w:val="009A649B"/>
    <w:rsid w:val="009B054D"/>
    <w:rsid w:val="009B19FC"/>
    <w:rsid w:val="009B5BB8"/>
    <w:rsid w:val="009B74FF"/>
    <w:rsid w:val="009C0432"/>
    <w:rsid w:val="009C3D90"/>
    <w:rsid w:val="009C5F72"/>
    <w:rsid w:val="009D06C4"/>
    <w:rsid w:val="009D071A"/>
    <w:rsid w:val="009D1E85"/>
    <w:rsid w:val="009D23BA"/>
    <w:rsid w:val="009D7F8A"/>
    <w:rsid w:val="009E48DF"/>
    <w:rsid w:val="009F11D2"/>
    <w:rsid w:val="009F4025"/>
    <w:rsid w:val="009F7B81"/>
    <w:rsid w:val="009F7CBE"/>
    <w:rsid w:val="00A00C9D"/>
    <w:rsid w:val="00A02269"/>
    <w:rsid w:val="00A042E2"/>
    <w:rsid w:val="00A125D7"/>
    <w:rsid w:val="00A13A8F"/>
    <w:rsid w:val="00A173B0"/>
    <w:rsid w:val="00A177CC"/>
    <w:rsid w:val="00A200BC"/>
    <w:rsid w:val="00A21E66"/>
    <w:rsid w:val="00A31558"/>
    <w:rsid w:val="00A33264"/>
    <w:rsid w:val="00A369E9"/>
    <w:rsid w:val="00A425B4"/>
    <w:rsid w:val="00A43642"/>
    <w:rsid w:val="00A45057"/>
    <w:rsid w:val="00A5419E"/>
    <w:rsid w:val="00A57AC1"/>
    <w:rsid w:val="00A6189B"/>
    <w:rsid w:val="00A61E1C"/>
    <w:rsid w:val="00A666FC"/>
    <w:rsid w:val="00A671F7"/>
    <w:rsid w:val="00A71D1C"/>
    <w:rsid w:val="00A74473"/>
    <w:rsid w:val="00A764A1"/>
    <w:rsid w:val="00A77B5D"/>
    <w:rsid w:val="00A81837"/>
    <w:rsid w:val="00A92462"/>
    <w:rsid w:val="00A92A2A"/>
    <w:rsid w:val="00AA2048"/>
    <w:rsid w:val="00AA7E2D"/>
    <w:rsid w:val="00AB0CEE"/>
    <w:rsid w:val="00AC6575"/>
    <w:rsid w:val="00AD0C3A"/>
    <w:rsid w:val="00AD0F2C"/>
    <w:rsid w:val="00AD1010"/>
    <w:rsid w:val="00AD4D19"/>
    <w:rsid w:val="00AD5D70"/>
    <w:rsid w:val="00AD5DCE"/>
    <w:rsid w:val="00AE077C"/>
    <w:rsid w:val="00AE13D9"/>
    <w:rsid w:val="00AE3F83"/>
    <w:rsid w:val="00AE5057"/>
    <w:rsid w:val="00AE7BAC"/>
    <w:rsid w:val="00AF0091"/>
    <w:rsid w:val="00AF1057"/>
    <w:rsid w:val="00AF30FE"/>
    <w:rsid w:val="00AF4046"/>
    <w:rsid w:val="00AF4A9B"/>
    <w:rsid w:val="00AF4B8A"/>
    <w:rsid w:val="00B022BA"/>
    <w:rsid w:val="00B03909"/>
    <w:rsid w:val="00B12476"/>
    <w:rsid w:val="00B13E92"/>
    <w:rsid w:val="00B226E7"/>
    <w:rsid w:val="00B23F3D"/>
    <w:rsid w:val="00B30D2B"/>
    <w:rsid w:val="00B32266"/>
    <w:rsid w:val="00B44469"/>
    <w:rsid w:val="00B52A96"/>
    <w:rsid w:val="00B53DC6"/>
    <w:rsid w:val="00B543C0"/>
    <w:rsid w:val="00B54F60"/>
    <w:rsid w:val="00B60111"/>
    <w:rsid w:val="00B61D57"/>
    <w:rsid w:val="00B628FD"/>
    <w:rsid w:val="00B64641"/>
    <w:rsid w:val="00B65952"/>
    <w:rsid w:val="00B73816"/>
    <w:rsid w:val="00B75C13"/>
    <w:rsid w:val="00B77646"/>
    <w:rsid w:val="00B80D8E"/>
    <w:rsid w:val="00B87D9D"/>
    <w:rsid w:val="00B87E7D"/>
    <w:rsid w:val="00B94053"/>
    <w:rsid w:val="00BA0129"/>
    <w:rsid w:val="00BA223B"/>
    <w:rsid w:val="00BA2768"/>
    <w:rsid w:val="00BA533B"/>
    <w:rsid w:val="00BA6A4A"/>
    <w:rsid w:val="00BA7395"/>
    <w:rsid w:val="00BB34CB"/>
    <w:rsid w:val="00BB4AF5"/>
    <w:rsid w:val="00BC29C5"/>
    <w:rsid w:val="00BC4EC9"/>
    <w:rsid w:val="00BD0B9C"/>
    <w:rsid w:val="00BD3318"/>
    <w:rsid w:val="00BD4F43"/>
    <w:rsid w:val="00BE177C"/>
    <w:rsid w:val="00BE1A47"/>
    <w:rsid w:val="00BE56EB"/>
    <w:rsid w:val="00BE7D10"/>
    <w:rsid w:val="00BF0D9E"/>
    <w:rsid w:val="00BF55A3"/>
    <w:rsid w:val="00BF6FE3"/>
    <w:rsid w:val="00C0229E"/>
    <w:rsid w:val="00C07253"/>
    <w:rsid w:val="00C10740"/>
    <w:rsid w:val="00C1082F"/>
    <w:rsid w:val="00C12C49"/>
    <w:rsid w:val="00C155C7"/>
    <w:rsid w:val="00C16302"/>
    <w:rsid w:val="00C21ACB"/>
    <w:rsid w:val="00C2327D"/>
    <w:rsid w:val="00C26199"/>
    <w:rsid w:val="00C261EB"/>
    <w:rsid w:val="00C32535"/>
    <w:rsid w:val="00C330F1"/>
    <w:rsid w:val="00C33B3B"/>
    <w:rsid w:val="00C345D5"/>
    <w:rsid w:val="00C354E8"/>
    <w:rsid w:val="00C35CB2"/>
    <w:rsid w:val="00C3629A"/>
    <w:rsid w:val="00C36B1E"/>
    <w:rsid w:val="00C421FD"/>
    <w:rsid w:val="00C42B26"/>
    <w:rsid w:val="00C443F3"/>
    <w:rsid w:val="00C460EA"/>
    <w:rsid w:val="00C46F7A"/>
    <w:rsid w:val="00C5001E"/>
    <w:rsid w:val="00C510BB"/>
    <w:rsid w:val="00C5139B"/>
    <w:rsid w:val="00C5192B"/>
    <w:rsid w:val="00C53DAD"/>
    <w:rsid w:val="00C54DBB"/>
    <w:rsid w:val="00C55EFD"/>
    <w:rsid w:val="00C5699A"/>
    <w:rsid w:val="00C600EE"/>
    <w:rsid w:val="00C604DF"/>
    <w:rsid w:val="00C62334"/>
    <w:rsid w:val="00C6267B"/>
    <w:rsid w:val="00C64600"/>
    <w:rsid w:val="00C64957"/>
    <w:rsid w:val="00C66390"/>
    <w:rsid w:val="00C72B7D"/>
    <w:rsid w:val="00C72D03"/>
    <w:rsid w:val="00C73608"/>
    <w:rsid w:val="00C74A66"/>
    <w:rsid w:val="00C80C6F"/>
    <w:rsid w:val="00C80C78"/>
    <w:rsid w:val="00C82C0E"/>
    <w:rsid w:val="00C82DBC"/>
    <w:rsid w:val="00C86818"/>
    <w:rsid w:val="00C93394"/>
    <w:rsid w:val="00C97B2D"/>
    <w:rsid w:val="00CA0C94"/>
    <w:rsid w:val="00CA10D8"/>
    <w:rsid w:val="00CA2348"/>
    <w:rsid w:val="00CA2959"/>
    <w:rsid w:val="00CA29A9"/>
    <w:rsid w:val="00CA3A9C"/>
    <w:rsid w:val="00CA4E81"/>
    <w:rsid w:val="00CA54AE"/>
    <w:rsid w:val="00CA5A8D"/>
    <w:rsid w:val="00CA743F"/>
    <w:rsid w:val="00CA75BC"/>
    <w:rsid w:val="00CA7B68"/>
    <w:rsid w:val="00CB72CE"/>
    <w:rsid w:val="00CB7435"/>
    <w:rsid w:val="00CC4FB3"/>
    <w:rsid w:val="00CC64C2"/>
    <w:rsid w:val="00CC6709"/>
    <w:rsid w:val="00CD17AC"/>
    <w:rsid w:val="00CD325B"/>
    <w:rsid w:val="00CD3B4D"/>
    <w:rsid w:val="00CD63DC"/>
    <w:rsid w:val="00CE14FE"/>
    <w:rsid w:val="00CE2FDF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20AC"/>
    <w:rsid w:val="00D034BF"/>
    <w:rsid w:val="00D05217"/>
    <w:rsid w:val="00D07448"/>
    <w:rsid w:val="00D076B8"/>
    <w:rsid w:val="00D22850"/>
    <w:rsid w:val="00D22C68"/>
    <w:rsid w:val="00D24552"/>
    <w:rsid w:val="00D26CBC"/>
    <w:rsid w:val="00D26DB1"/>
    <w:rsid w:val="00D273CC"/>
    <w:rsid w:val="00D34959"/>
    <w:rsid w:val="00D34F7E"/>
    <w:rsid w:val="00D35C34"/>
    <w:rsid w:val="00D35E96"/>
    <w:rsid w:val="00D40084"/>
    <w:rsid w:val="00D44A01"/>
    <w:rsid w:val="00D45828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4B7A"/>
    <w:rsid w:val="00D74EBA"/>
    <w:rsid w:val="00D76512"/>
    <w:rsid w:val="00D7702C"/>
    <w:rsid w:val="00D9099E"/>
    <w:rsid w:val="00D949D7"/>
    <w:rsid w:val="00D9740A"/>
    <w:rsid w:val="00DA0ACC"/>
    <w:rsid w:val="00DA193B"/>
    <w:rsid w:val="00DA33EA"/>
    <w:rsid w:val="00DA4D8A"/>
    <w:rsid w:val="00DB3D34"/>
    <w:rsid w:val="00DC054B"/>
    <w:rsid w:val="00DC0BAB"/>
    <w:rsid w:val="00DC17BB"/>
    <w:rsid w:val="00DC41E3"/>
    <w:rsid w:val="00DC50C9"/>
    <w:rsid w:val="00DC715F"/>
    <w:rsid w:val="00DD435B"/>
    <w:rsid w:val="00DD4964"/>
    <w:rsid w:val="00DD5831"/>
    <w:rsid w:val="00DE04FC"/>
    <w:rsid w:val="00DE2EEA"/>
    <w:rsid w:val="00DE60C0"/>
    <w:rsid w:val="00DE6811"/>
    <w:rsid w:val="00DE78DF"/>
    <w:rsid w:val="00DF4145"/>
    <w:rsid w:val="00DF5B21"/>
    <w:rsid w:val="00DF6929"/>
    <w:rsid w:val="00E02C9E"/>
    <w:rsid w:val="00E07E00"/>
    <w:rsid w:val="00E1751A"/>
    <w:rsid w:val="00E17B59"/>
    <w:rsid w:val="00E30B5A"/>
    <w:rsid w:val="00E31B8A"/>
    <w:rsid w:val="00E351E1"/>
    <w:rsid w:val="00E40626"/>
    <w:rsid w:val="00E40672"/>
    <w:rsid w:val="00E42024"/>
    <w:rsid w:val="00E4376F"/>
    <w:rsid w:val="00E52B2C"/>
    <w:rsid w:val="00E52B95"/>
    <w:rsid w:val="00E538C1"/>
    <w:rsid w:val="00E5420D"/>
    <w:rsid w:val="00E554DA"/>
    <w:rsid w:val="00E56029"/>
    <w:rsid w:val="00E563D3"/>
    <w:rsid w:val="00E57182"/>
    <w:rsid w:val="00E57938"/>
    <w:rsid w:val="00E6264C"/>
    <w:rsid w:val="00E62AF9"/>
    <w:rsid w:val="00E62FDC"/>
    <w:rsid w:val="00E64FE5"/>
    <w:rsid w:val="00E71E85"/>
    <w:rsid w:val="00E72ECB"/>
    <w:rsid w:val="00E74265"/>
    <w:rsid w:val="00E81B43"/>
    <w:rsid w:val="00E82BF0"/>
    <w:rsid w:val="00E82CA3"/>
    <w:rsid w:val="00E9258D"/>
    <w:rsid w:val="00E929AA"/>
    <w:rsid w:val="00E93519"/>
    <w:rsid w:val="00E93822"/>
    <w:rsid w:val="00EA1871"/>
    <w:rsid w:val="00EA20E1"/>
    <w:rsid w:val="00EA5151"/>
    <w:rsid w:val="00EB3756"/>
    <w:rsid w:val="00EB3FDB"/>
    <w:rsid w:val="00EB5332"/>
    <w:rsid w:val="00EC0ABF"/>
    <w:rsid w:val="00EC6FCE"/>
    <w:rsid w:val="00EC7FB3"/>
    <w:rsid w:val="00ED23E7"/>
    <w:rsid w:val="00ED61EB"/>
    <w:rsid w:val="00EE2B32"/>
    <w:rsid w:val="00EE44ED"/>
    <w:rsid w:val="00EE4719"/>
    <w:rsid w:val="00EE5300"/>
    <w:rsid w:val="00EE6495"/>
    <w:rsid w:val="00EE6956"/>
    <w:rsid w:val="00F025BA"/>
    <w:rsid w:val="00F04E59"/>
    <w:rsid w:val="00F05791"/>
    <w:rsid w:val="00F0752F"/>
    <w:rsid w:val="00F1143D"/>
    <w:rsid w:val="00F213CC"/>
    <w:rsid w:val="00F22293"/>
    <w:rsid w:val="00F247CA"/>
    <w:rsid w:val="00F33966"/>
    <w:rsid w:val="00F34388"/>
    <w:rsid w:val="00F36006"/>
    <w:rsid w:val="00F405DB"/>
    <w:rsid w:val="00F42E34"/>
    <w:rsid w:val="00F44529"/>
    <w:rsid w:val="00F52813"/>
    <w:rsid w:val="00F55FA4"/>
    <w:rsid w:val="00F57ED3"/>
    <w:rsid w:val="00F57F65"/>
    <w:rsid w:val="00F64F7D"/>
    <w:rsid w:val="00F66E0D"/>
    <w:rsid w:val="00F734A8"/>
    <w:rsid w:val="00F77435"/>
    <w:rsid w:val="00F77F16"/>
    <w:rsid w:val="00F87A1F"/>
    <w:rsid w:val="00F87FC5"/>
    <w:rsid w:val="00F910E0"/>
    <w:rsid w:val="00F91B96"/>
    <w:rsid w:val="00F96D2E"/>
    <w:rsid w:val="00F97023"/>
    <w:rsid w:val="00FA0CED"/>
    <w:rsid w:val="00FA0D61"/>
    <w:rsid w:val="00FA6251"/>
    <w:rsid w:val="00FB1F67"/>
    <w:rsid w:val="00FB5149"/>
    <w:rsid w:val="00FB545D"/>
    <w:rsid w:val="00FB799F"/>
    <w:rsid w:val="00FC284C"/>
    <w:rsid w:val="00FC7AB2"/>
    <w:rsid w:val="00FE006F"/>
    <w:rsid w:val="00FE01F3"/>
    <w:rsid w:val="00FF07D3"/>
    <w:rsid w:val="00FF07EE"/>
    <w:rsid w:val="00FF1C73"/>
    <w:rsid w:val="00FF470B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1733"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</w:style>
  <w:style w:type="table" w:styleId="Reetkatablice">
    <w:name w:val="Table Grid"/>
    <w:basedOn w:val="Obinatablica"/>
    <w:uiPriority w:val="59"/>
    <w:rsid w:val="00C21A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rsid w:val="00C21AC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D24552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D22C68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D22C68"/>
    <w:rPr>
      <w:sz w:val="24"/>
      <w:szCs w:val="24"/>
    </w:rPr>
  </w:style>
  <w:style w:type="table" w:styleId="Reetkatablice1" w:customStyle="true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1" w:customStyle="true">
    <w:name w:val="Importirani stil 1"/>
    <w:rsid w:val="00422951"/>
    <w:pPr>
      <w:numPr>
        <w:numId w:val="1"/>
      </w:numPr>
    </w:pPr>
  </w:style>
  <w:style w:type="paragraph" w:styleId="Tijelo" w:customStyle="true">
    <w:name w:val="Tijelo"/>
    <w:rsid w:val="000519D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paragraph" w:styleId="TijeloA" w:customStyle="true">
    <w:name w:val="Tijelo A"/>
    <w:rsid w:val="00E935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styleId="TekstbaloniaChar" w:customStyle="true">
    <w:name w:val="Tekst balončića Char"/>
    <w:link w:val="Tekstbalonia"/>
    <w:uiPriority w:val="99"/>
    <w:semiHidden/>
    <w:rsid w:val="00AB0CEE"/>
    <w:rPr>
      <w:rFonts w:ascii="Tahoma" w:hAnsi="Tahoma" w:cs="Tahoma"/>
      <w:sz w:val="16"/>
      <w:szCs w:val="16"/>
    </w:rPr>
  </w:style>
  <w:style w:type="paragraph" w:styleId="Standard" w:customStyle="true">
    <w:name w:val="Standard"/>
    <w:uiPriority w:val="99"/>
    <w:rsid w:val="00AB0CEE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styleId="Hiperveza">
    <w:name w:val="Hyperlink"/>
    <w:uiPriority w:val="99"/>
    <w:semiHidden/>
    <w:unhideWhenUsed/>
    <w:rsid w:val="00C80C7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C80C78"/>
    <w:rPr>
      <w:color w:val="800080"/>
      <w:u w:val="single"/>
    </w:rPr>
  </w:style>
  <w:style w:type="paragraph" w:styleId="xl66" w:customStyle="true">
    <w:name w:val="xl66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67" w:customStyle="true">
    <w:name w:val="xl67"/>
    <w:basedOn w:val="Normal"/>
    <w:rsid w:val="00C80C78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68" w:customStyle="true">
    <w:name w:val="xl68"/>
    <w:basedOn w:val="Normal"/>
    <w:rsid w:val="00C80C78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69" w:customStyle="true">
    <w:name w:val="xl69"/>
    <w:basedOn w:val="Normal"/>
    <w:rsid w:val="00C80C78"/>
    <w:pPr>
      <w:spacing w:before="100" w:beforeAutospacing="true" w:after="100" w:afterAutospacing="true"/>
      <w:jc w:val="center"/>
    </w:pPr>
  </w:style>
  <w:style w:type="paragraph" w:styleId="xl70" w:customStyle="true">
    <w:name w:val="xl70"/>
    <w:basedOn w:val="Normal"/>
    <w:rsid w:val="00C80C78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71" w:customStyle="true">
    <w:name w:val="xl71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72" w:customStyle="true">
    <w:name w:val="xl72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73" w:customStyle="true">
    <w:name w:val="xl73"/>
    <w:basedOn w:val="Normal"/>
    <w:rsid w:val="00C80C78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74" w:customStyle="true">
    <w:name w:val="xl74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b/>
      <w:bCs/>
    </w:rPr>
  </w:style>
  <w:style w:type="paragraph" w:styleId="xl75" w:customStyle="true">
    <w:name w:val="xl75"/>
    <w:basedOn w:val="Normal"/>
    <w:rsid w:val="00C80C78"/>
    <w:pPr>
      <w:spacing w:before="100" w:beforeAutospacing="true" w:after="100" w:afterAutospacing="true"/>
      <w:jc w:val="right"/>
    </w:pPr>
  </w:style>
  <w:style w:type="paragraph" w:styleId="xl76" w:customStyle="true">
    <w:name w:val="xl76"/>
    <w:basedOn w:val="Normal"/>
    <w:rsid w:val="00C80C78"/>
    <w:pPr>
      <w:spacing w:before="100" w:beforeAutospacing="true" w:after="100" w:afterAutospacing="true"/>
      <w:jc w:val="center"/>
    </w:pPr>
  </w:style>
  <w:style w:type="paragraph" w:styleId="xl77" w:customStyle="true">
    <w:name w:val="xl77"/>
    <w:basedOn w:val="Normal"/>
    <w:rsid w:val="00C80C78"/>
    <w:pPr>
      <w:spacing w:before="100" w:beforeAutospacing="true" w:after="100" w:afterAutospacing="true"/>
    </w:pPr>
  </w:style>
  <w:style w:type="paragraph" w:styleId="xl78" w:customStyle="true">
    <w:name w:val="xl78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79" w:customStyle="true">
    <w:name w:val="xl79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80" w:customStyle="true">
    <w:name w:val="xl80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</w:rPr>
  </w:style>
  <w:style w:type="paragraph" w:styleId="xl81" w:customStyle="true">
    <w:name w:val="xl81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</w:rPr>
  </w:style>
  <w:style w:type="paragraph" w:styleId="xl82" w:customStyle="true">
    <w:name w:val="xl82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83" w:customStyle="true">
    <w:name w:val="xl83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84" w:customStyle="true">
    <w:name w:val="xl84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</w:rPr>
  </w:style>
  <w:style w:type="paragraph" w:styleId="xl85" w:customStyle="true">
    <w:name w:val="xl85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86" w:customStyle="true">
    <w:name w:val="xl86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87" w:customStyle="true">
    <w:name w:val="xl87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88" w:customStyle="true">
    <w:name w:val="xl88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</w:rPr>
  </w:style>
  <w:style w:type="paragraph" w:styleId="xl89" w:customStyle="true">
    <w:name w:val="xl89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</w:rPr>
  </w:style>
  <w:style w:type="paragraph" w:styleId="xl90" w:customStyle="true">
    <w:name w:val="xl90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</w:rPr>
  </w:style>
  <w:style w:type="paragraph" w:styleId="xl91" w:customStyle="true">
    <w:name w:val="xl91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</w:rPr>
  </w:style>
  <w:style w:type="paragraph" w:styleId="xl92" w:customStyle="true">
    <w:name w:val="xl92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</w:rPr>
  </w:style>
  <w:style w:type="paragraph" w:styleId="xl93" w:customStyle="true">
    <w:name w:val="xl93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b/>
      <w:bCs/>
    </w:rPr>
  </w:style>
  <w:style w:type="paragraph" w:styleId="xl94" w:customStyle="true">
    <w:name w:val="xl94"/>
    <w:basedOn w:val="Normal"/>
    <w:rsid w:val="00C80C78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  <w:b/>
      <w:bCs/>
    </w:rPr>
  </w:style>
  <w:style w:type="paragraph" w:styleId="xl95" w:customStyle="true">
    <w:name w:val="xl95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</w:rPr>
  </w:style>
  <w:style w:type="paragraph" w:styleId="xl96" w:customStyle="true">
    <w:name w:val="xl96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000000" w:fill="D9D9D9"/>
      <w:spacing w:before="100" w:beforeAutospacing="true" w:after="100" w:afterAutospacing="true"/>
    </w:pPr>
    <w:rPr>
      <w:rFonts w:ascii="Century Gothic" w:hAnsi="Century Gothic"/>
    </w:rPr>
  </w:style>
  <w:style w:type="paragraph" w:styleId="xl97" w:customStyle="true">
    <w:name w:val="xl97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color w:val="FF0000"/>
    </w:rPr>
  </w:style>
  <w:style w:type="paragraph" w:styleId="xl98" w:customStyle="true">
    <w:name w:val="xl98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  <w:color w:val="FF0000"/>
    </w:rPr>
  </w:style>
  <w:style w:type="paragraph" w:styleId="xl99" w:customStyle="true">
    <w:name w:val="xl99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b/>
      <w:bCs/>
      <w:color w:val="FF0000"/>
    </w:rPr>
  </w:style>
  <w:style w:type="paragraph" w:styleId="xl100" w:customStyle="true">
    <w:name w:val="xl100"/>
    <w:basedOn w:val="Normal"/>
    <w:rsid w:val="00C80C7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000000" w:fill="BFBFBF"/>
      <w:spacing w:before="100" w:beforeAutospacing="true" w:after="100" w:afterAutospacing="true"/>
    </w:pPr>
    <w:rPr>
      <w:rFonts w:ascii="Century Gothic" w:hAnsi="Century Gothic"/>
    </w:rPr>
  </w:style>
  <w:style w:type="paragraph" w:styleId="Bezproreda">
    <w:name w:val="No Spacing"/>
    <w:uiPriority w:val="1"/>
    <w:qFormat/>
    <w:rsid w:val="003B3CD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733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</w:style>
  <w:style w:styleId="Reetkatablice" w:type="table">
    <w:name w:val="Table Grid"/>
    <w:basedOn w:val="Obinatablica"/>
    <w:uiPriority w:val="59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uiPriority w:val="99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mportiranistil1" w:type="numbering">
    <w:name w:val="Importirani stil 1"/>
    <w:rsid w:val="00422951"/>
    <w:pPr>
      <w:numPr>
        <w:numId w:val="1"/>
      </w:numPr>
    </w:pPr>
  </w:style>
  <w:style w:customStyle="1" w:styleId="Tijelo" w:type="paragraph">
    <w:name w:val="Tijelo"/>
    <w:rsid w:val="000519D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TijeloA" w:type="paragraph">
    <w:name w:val="Tijelo A"/>
    <w:rsid w:val="00E93519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TekstbaloniaChar" w:type="character">
    <w:name w:val="Tekst balončića Char"/>
    <w:link w:val="Tekstbalonia"/>
    <w:uiPriority w:val="99"/>
    <w:semiHidden/>
    <w:rsid w:val="00AB0CEE"/>
    <w:rPr>
      <w:rFonts w:ascii="Tahoma" w:cs="Tahoma" w:hAnsi="Tahoma"/>
      <w:sz w:val="16"/>
      <w:szCs w:val="16"/>
    </w:rPr>
  </w:style>
  <w:style w:customStyle="1" w:styleId="Standard" w:type="paragraph">
    <w:name w:val="Standard"/>
    <w:uiPriority w:val="99"/>
    <w:rsid w:val="00AB0CEE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Hiperveza" w:type="character">
    <w:name w:val="Hyperlink"/>
    <w:uiPriority w:val="99"/>
    <w:semiHidden/>
    <w:unhideWhenUsed/>
    <w:rsid w:val="00C80C78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C80C78"/>
    <w:rPr>
      <w:color w:val="800080"/>
      <w:u w:val="single"/>
    </w:rPr>
  </w:style>
  <w:style w:customStyle="1" w:styleId="xl66" w:type="paragraph">
    <w:name w:val="xl66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67" w:type="paragraph">
    <w:name w:val="xl67"/>
    <w:basedOn w:val="Normal"/>
    <w:rsid w:val="00C80C7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68" w:type="paragraph">
    <w:name w:val="xl68"/>
    <w:basedOn w:val="Normal"/>
    <w:rsid w:val="00C80C7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69" w:type="paragraph">
    <w:name w:val="xl69"/>
    <w:basedOn w:val="Normal"/>
    <w:rsid w:val="00C80C78"/>
    <w:pPr>
      <w:spacing w:after="100" w:afterAutospacing="1" w:before="100" w:beforeAutospacing="1"/>
      <w:jc w:val="center"/>
    </w:pPr>
  </w:style>
  <w:style w:customStyle="1" w:styleId="xl70" w:type="paragraph">
    <w:name w:val="xl70"/>
    <w:basedOn w:val="Normal"/>
    <w:rsid w:val="00C80C7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71" w:type="paragraph">
    <w:name w:val="xl71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72" w:type="paragraph">
    <w:name w:val="xl72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73" w:type="paragraph">
    <w:name w:val="xl73"/>
    <w:basedOn w:val="Normal"/>
    <w:rsid w:val="00C80C7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74" w:type="paragraph">
    <w:name w:val="xl74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b/>
      <w:bCs/>
    </w:rPr>
  </w:style>
  <w:style w:customStyle="1" w:styleId="xl75" w:type="paragraph">
    <w:name w:val="xl75"/>
    <w:basedOn w:val="Normal"/>
    <w:rsid w:val="00C80C78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C80C78"/>
    <w:pPr>
      <w:spacing w:after="100" w:afterAutospacing="1" w:before="100" w:beforeAutospacing="1"/>
      <w:jc w:val="center"/>
    </w:pPr>
  </w:style>
  <w:style w:customStyle="1" w:styleId="xl77" w:type="paragraph">
    <w:name w:val="xl77"/>
    <w:basedOn w:val="Normal"/>
    <w:rsid w:val="00C80C7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79" w:type="paragraph">
    <w:name w:val="xl79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80" w:type="paragraph">
    <w:name w:val="xl80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</w:rPr>
  </w:style>
  <w:style w:customStyle="1" w:styleId="xl81" w:type="paragraph">
    <w:name w:val="xl81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</w:rPr>
  </w:style>
  <w:style w:customStyle="1" w:styleId="xl82" w:type="paragraph">
    <w:name w:val="xl82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83" w:type="paragraph">
    <w:name w:val="xl83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84" w:type="paragraph">
    <w:name w:val="xl84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</w:rPr>
  </w:style>
  <w:style w:customStyle="1" w:styleId="xl85" w:type="paragraph">
    <w:name w:val="xl85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86" w:type="paragraph">
    <w:name w:val="xl86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87" w:type="paragraph">
    <w:name w:val="xl87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88" w:type="paragraph">
    <w:name w:val="xl88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</w:rPr>
  </w:style>
  <w:style w:customStyle="1" w:styleId="xl89" w:type="paragraph">
    <w:name w:val="xl89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</w:rPr>
  </w:style>
  <w:style w:customStyle="1" w:styleId="xl90" w:type="paragraph">
    <w:name w:val="xl90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</w:rPr>
  </w:style>
  <w:style w:customStyle="1" w:styleId="xl91" w:type="paragraph">
    <w:name w:val="xl91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</w:rPr>
  </w:style>
  <w:style w:customStyle="1" w:styleId="xl92" w:type="paragraph">
    <w:name w:val="xl92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</w:rPr>
  </w:style>
  <w:style w:customStyle="1" w:styleId="xl93" w:type="paragraph">
    <w:name w:val="xl93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b/>
      <w:bCs/>
    </w:rPr>
  </w:style>
  <w:style w:customStyle="1" w:styleId="xl94" w:type="paragraph">
    <w:name w:val="xl94"/>
    <w:basedOn w:val="Normal"/>
    <w:rsid w:val="00C80C7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  <w:b/>
      <w:bCs/>
    </w:rPr>
  </w:style>
  <w:style w:customStyle="1" w:styleId="xl95" w:type="paragraph">
    <w:name w:val="xl95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</w:rPr>
  </w:style>
  <w:style w:customStyle="1" w:styleId="xl96" w:type="paragraph">
    <w:name w:val="xl96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D9D9D9" w:val="clear"/>
      <w:spacing w:after="100" w:afterAutospacing="1" w:before="100" w:beforeAutospacing="1"/>
    </w:pPr>
    <w:rPr>
      <w:rFonts w:ascii="Century Gothic" w:hAnsi="Century Gothic"/>
    </w:rPr>
  </w:style>
  <w:style w:customStyle="1" w:styleId="xl97" w:type="paragraph">
    <w:name w:val="xl97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color w:val="FF0000"/>
    </w:rPr>
  </w:style>
  <w:style w:customStyle="1" w:styleId="xl98" w:type="paragraph">
    <w:name w:val="xl98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  <w:color w:val="FF0000"/>
    </w:rPr>
  </w:style>
  <w:style w:customStyle="1" w:styleId="xl99" w:type="paragraph">
    <w:name w:val="xl99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b/>
      <w:bCs/>
      <w:color w:val="FF0000"/>
    </w:rPr>
  </w:style>
  <w:style w:customStyle="1" w:styleId="xl100" w:type="paragraph">
    <w:name w:val="xl100"/>
    <w:basedOn w:val="Normal"/>
    <w:rsid w:val="00C80C7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BFBFBF" w:val="clear"/>
      <w:spacing w:after="100" w:afterAutospacing="1" w:before="100" w:beforeAutospacing="1"/>
    </w:pPr>
    <w:rPr>
      <w:rFonts w:ascii="Century Gothic" w:hAnsi="Century Gothic"/>
    </w:rPr>
  </w:style>
  <w:style w:styleId="Bezproreda" w:type="paragraph">
    <w:name w:val="No Spacing"/>
    <w:uiPriority w:val="1"/>
    <w:qFormat/>
    <w:rsid w:val="003B3CDE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955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747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1641368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67976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381528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1980850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07044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7913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981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255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55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20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712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052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871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268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830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19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250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252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4CDDB6D-C0F7-496F-AB01-6FE83377D81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Biro-plus d.o.o.</properties:Company>
  <properties:Pages>25</properties:Pages>
  <properties:Words>8378</properties:Words>
  <properties:Characters>47755</properties:Characters>
  <properties:Lines>397</properties:Lines>
  <properties:Paragraphs>112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Međimurje – Inženjering d</vt:lpstr>
    </vt:vector>
  </properties:TitlesOfParts>
  <properties:LinksUpToDate>false</properties:LinksUpToDate>
  <properties:CharactersWithSpaces>56021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2019-10-16T11:52:00Z</dcterms:created>
  <dc:creator>admin</dc:creator>
  <cp:lastModifiedBy>Tihana Martinez</cp:lastModifiedBy>
  <cp:lastPrinted>2019-10-10T13:52:00Z</cp:lastPrinted>
  <dcterms:modified xmlns:xsi="http://www.w3.org/2001/XMLSchema-instance" xsi:type="dcterms:W3CDTF">2019-10-16T11:52:00Z</dcterms:modified>
  <cp:revision>2</cp:revision>
  <dc:title>Međimurje – Inženjering d</dc:title>
</cp:coreProperties>
</file>